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E43" w:rsidRDefault="00AE2E43" w:rsidP="00AE2E43">
      <w:pPr>
        <w:jc w:val="center"/>
        <w:rPr>
          <w:rFonts w:eastAsia="標楷體" w:hint="eastAsia"/>
          <w:sz w:val="28"/>
        </w:rPr>
      </w:pPr>
    </w:p>
    <w:p w:rsidR="00AE2E43" w:rsidRDefault="00AE2E43" w:rsidP="00AE2E43">
      <w:pPr>
        <w:spacing w:line="500" w:lineRule="exact"/>
        <w:jc w:val="center"/>
        <w:rPr>
          <w:rFonts w:eastAsia="標楷體" w:hint="eastAsia"/>
          <w:b/>
          <w:sz w:val="32"/>
        </w:rPr>
      </w:pPr>
      <w:r>
        <w:rPr>
          <w:rFonts w:eastAsia="標楷體"/>
          <w:b/>
          <w:noProof/>
          <w:sz w:val="20"/>
          <w:u w:val="doub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36pt;margin-top:-18pt;width:1in;height:27pt;z-index:251660288">
            <v:textbox style="mso-next-textbox:#_x0000_s1026">
              <w:txbxContent>
                <w:p w:rsidR="00AE2E43" w:rsidRDefault="00AE2E43" w:rsidP="00AE2E43">
                  <w:pPr>
                    <w:snapToGrid w:val="0"/>
                    <w:spacing w:line="240" w:lineRule="atLeast"/>
                    <w:jc w:val="center"/>
                    <w:rPr>
                      <w:rFonts w:eastAsia="標楷體" w:hint="eastAsia"/>
                      <w:sz w:val="28"/>
                    </w:rPr>
                  </w:pPr>
                  <w:r>
                    <w:rPr>
                      <w:rFonts w:eastAsia="標楷體" w:hint="eastAsia"/>
                      <w:sz w:val="28"/>
                    </w:rPr>
                    <w:t>附件二</w:t>
                  </w:r>
                </w:p>
              </w:txbxContent>
            </v:textbox>
          </v:shape>
        </w:pict>
      </w:r>
      <w:r>
        <w:rPr>
          <w:rFonts w:eastAsia="標楷體" w:hint="eastAsia"/>
          <w:b/>
          <w:sz w:val="32"/>
        </w:rPr>
        <w:t>黎明技術學院「創新育成中心」</w:t>
      </w:r>
    </w:p>
    <w:p w:rsidR="00AE2E43" w:rsidRDefault="00AE2E43" w:rsidP="00AE2E43">
      <w:pPr>
        <w:spacing w:line="500" w:lineRule="exact"/>
        <w:jc w:val="center"/>
        <w:rPr>
          <w:rFonts w:eastAsia="標楷體" w:hint="eastAsia"/>
          <w:b/>
          <w:sz w:val="32"/>
        </w:rPr>
      </w:pPr>
      <w:r>
        <w:rPr>
          <w:rFonts w:eastAsia="標楷體" w:hint="eastAsia"/>
          <w:b/>
          <w:sz w:val="32"/>
        </w:rPr>
        <w:t>XXX</w:t>
      </w:r>
      <w:r>
        <w:rPr>
          <w:rFonts w:eastAsia="標楷體"/>
          <w:b/>
          <w:sz w:val="32"/>
        </w:rPr>
        <w:t>企業營運計畫書</w:t>
      </w:r>
    </w:p>
    <w:p w:rsidR="00AE2E43" w:rsidRDefault="00AE2E43" w:rsidP="00AE2E43">
      <w:pPr>
        <w:spacing w:line="500" w:lineRule="exact"/>
        <w:jc w:val="center"/>
        <w:rPr>
          <w:rFonts w:eastAsia="標楷體"/>
          <w:b/>
          <w:sz w:val="28"/>
          <w:u w:val="double"/>
        </w:rPr>
      </w:pPr>
      <w:r>
        <w:rPr>
          <w:rFonts w:eastAsia="標楷體" w:hint="eastAsia"/>
          <w:b/>
          <w:sz w:val="28"/>
          <w:u w:val="double"/>
        </w:rPr>
        <w:t>(</w:t>
      </w:r>
      <w:r>
        <w:rPr>
          <w:rFonts w:eastAsia="標楷體" w:hint="eastAsia"/>
          <w:b/>
          <w:sz w:val="28"/>
          <w:u w:val="double"/>
        </w:rPr>
        <w:t>營運計畫書參考綱要</w:t>
      </w:r>
      <w:r>
        <w:rPr>
          <w:rFonts w:eastAsia="標楷體" w:hint="eastAsia"/>
          <w:b/>
          <w:sz w:val="28"/>
          <w:u w:val="double"/>
        </w:rPr>
        <w:t>)</w:t>
      </w:r>
    </w:p>
    <w:p w:rsidR="00AE2E43" w:rsidRDefault="00AE2E43" w:rsidP="00AE2E43">
      <w:pPr>
        <w:pStyle w:val="1"/>
        <w:numPr>
          <w:ilvl w:val="0"/>
          <w:numId w:val="1"/>
        </w:numPr>
        <w:tabs>
          <w:tab w:val="clear" w:pos="1247"/>
          <w:tab w:val="num" w:pos="840"/>
          <w:tab w:val="num" w:pos="900"/>
        </w:tabs>
        <w:spacing w:before="0" w:after="0" w:line="500" w:lineRule="exact"/>
        <w:ind w:left="900" w:hanging="720"/>
        <w:rPr>
          <w:rFonts w:eastAsia="標楷體"/>
          <w:sz w:val="24"/>
        </w:rPr>
      </w:pPr>
      <w:bookmarkStart w:id="0" w:name="_Toc389719322"/>
      <w:r>
        <w:rPr>
          <w:rFonts w:eastAsia="標楷體" w:hint="eastAsia"/>
          <w:sz w:val="24"/>
        </w:rPr>
        <w:t>公司名稱</w:t>
      </w:r>
      <w:bookmarkEnd w:id="0"/>
    </w:p>
    <w:p w:rsidR="00AE2E43" w:rsidRDefault="00AE2E43" w:rsidP="00AE2E43">
      <w:pPr>
        <w:pStyle w:val="1"/>
        <w:numPr>
          <w:ilvl w:val="0"/>
          <w:numId w:val="1"/>
        </w:numPr>
        <w:tabs>
          <w:tab w:val="clear" w:pos="1247"/>
          <w:tab w:val="num" w:pos="840"/>
          <w:tab w:val="num" w:pos="900"/>
        </w:tabs>
        <w:spacing w:before="0" w:after="0" w:line="500" w:lineRule="exact"/>
        <w:ind w:left="900" w:hanging="720"/>
        <w:rPr>
          <w:rFonts w:eastAsia="標楷體"/>
          <w:sz w:val="24"/>
        </w:rPr>
      </w:pPr>
      <w:bookmarkStart w:id="1" w:name="_Toc389719323"/>
      <w:r>
        <w:rPr>
          <w:rFonts w:eastAsia="標楷體" w:hint="eastAsia"/>
          <w:sz w:val="24"/>
        </w:rPr>
        <w:t>設立公司緣由及目標</w:t>
      </w:r>
      <w:bookmarkEnd w:id="1"/>
    </w:p>
    <w:p w:rsidR="00AE2E43" w:rsidRDefault="00AE2E43" w:rsidP="00AE2E43">
      <w:pPr>
        <w:pStyle w:val="1"/>
        <w:numPr>
          <w:ilvl w:val="0"/>
          <w:numId w:val="1"/>
        </w:numPr>
        <w:tabs>
          <w:tab w:val="clear" w:pos="1247"/>
          <w:tab w:val="num" w:pos="840"/>
          <w:tab w:val="num" w:pos="900"/>
        </w:tabs>
        <w:spacing w:before="0" w:after="0" w:line="500" w:lineRule="exact"/>
        <w:ind w:left="900" w:hanging="720"/>
        <w:rPr>
          <w:rFonts w:eastAsia="標楷體"/>
          <w:sz w:val="24"/>
        </w:rPr>
      </w:pPr>
      <w:r>
        <w:rPr>
          <w:rFonts w:eastAsia="標楷體" w:hint="eastAsia"/>
          <w:sz w:val="24"/>
        </w:rPr>
        <w:t>公司</w:t>
      </w:r>
      <w:bookmarkStart w:id="2" w:name="_Toc389719325"/>
      <w:r>
        <w:rPr>
          <w:rFonts w:eastAsia="標楷體" w:hint="eastAsia"/>
          <w:sz w:val="24"/>
        </w:rPr>
        <w:t>技術／成品／服務簡介（請詳述內涵及其應用）</w:t>
      </w:r>
      <w:bookmarkEnd w:id="2"/>
    </w:p>
    <w:p w:rsidR="00AE2E43" w:rsidRDefault="00AE2E43" w:rsidP="00AE2E43">
      <w:pPr>
        <w:pStyle w:val="2"/>
        <w:tabs>
          <w:tab w:val="num" w:pos="900"/>
        </w:tabs>
        <w:spacing w:before="0" w:after="0" w:line="500" w:lineRule="exact"/>
        <w:ind w:left="900" w:hanging="240"/>
        <w:rPr>
          <w:rFonts w:eastAsia="標楷體"/>
          <w:sz w:val="24"/>
        </w:rPr>
      </w:pPr>
      <w:r>
        <w:rPr>
          <w:rFonts w:eastAsia="標楷體" w:hint="eastAsia"/>
          <w:sz w:val="24"/>
        </w:rPr>
        <w:t>（技術來源、成品歷史、特性、所有權分佈、已投入之</w:t>
      </w:r>
      <w:r>
        <w:rPr>
          <w:rFonts w:eastAsia="標楷體" w:hint="eastAsia"/>
          <w:sz w:val="24"/>
        </w:rPr>
        <w:t xml:space="preserve">    </w:t>
      </w:r>
      <w:r>
        <w:rPr>
          <w:rFonts w:eastAsia="標楷體" w:hint="eastAsia"/>
          <w:sz w:val="24"/>
        </w:rPr>
        <w:t>經費等）</w:t>
      </w:r>
    </w:p>
    <w:p w:rsidR="00AE2E43" w:rsidRDefault="00AE2E43" w:rsidP="00AE2E43">
      <w:pPr>
        <w:pStyle w:val="1"/>
        <w:numPr>
          <w:ilvl w:val="0"/>
          <w:numId w:val="1"/>
        </w:numPr>
        <w:tabs>
          <w:tab w:val="clear" w:pos="1247"/>
          <w:tab w:val="num" w:pos="840"/>
          <w:tab w:val="num" w:pos="900"/>
        </w:tabs>
        <w:spacing w:before="0" w:after="0" w:line="500" w:lineRule="exact"/>
        <w:ind w:left="900" w:hanging="720"/>
        <w:rPr>
          <w:rFonts w:eastAsia="標楷體"/>
          <w:sz w:val="24"/>
        </w:rPr>
      </w:pPr>
      <w:bookmarkStart w:id="3" w:name="_Toc389719326"/>
      <w:r>
        <w:rPr>
          <w:rFonts w:eastAsia="標楷體" w:hint="eastAsia"/>
          <w:sz w:val="24"/>
        </w:rPr>
        <w:t>市場概論</w:t>
      </w:r>
      <w:bookmarkEnd w:id="3"/>
    </w:p>
    <w:p w:rsidR="00AE2E43" w:rsidRDefault="00AE2E43" w:rsidP="00AE2E43">
      <w:pPr>
        <w:pStyle w:val="2"/>
        <w:tabs>
          <w:tab w:val="num" w:pos="900"/>
        </w:tabs>
        <w:spacing w:before="0" w:after="0" w:line="500" w:lineRule="exact"/>
        <w:ind w:left="900" w:hanging="240"/>
        <w:rPr>
          <w:rFonts w:eastAsia="標楷體"/>
          <w:sz w:val="24"/>
        </w:rPr>
      </w:pPr>
      <w:r>
        <w:rPr>
          <w:rFonts w:eastAsia="標楷體" w:hint="eastAsia"/>
          <w:sz w:val="24"/>
        </w:rPr>
        <w:t>（主要購買者、產品優勢、競爭產品現況、市場可能分布及拓展企圖、預定成長率等）</w:t>
      </w:r>
    </w:p>
    <w:p w:rsidR="00AE2E43" w:rsidRDefault="00AE2E43" w:rsidP="00AE2E43">
      <w:pPr>
        <w:pStyle w:val="1"/>
        <w:numPr>
          <w:ilvl w:val="0"/>
          <w:numId w:val="1"/>
        </w:numPr>
        <w:tabs>
          <w:tab w:val="clear" w:pos="1247"/>
          <w:tab w:val="num" w:pos="840"/>
          <w:tab w:val="num" w:pos="900"/>
        </w:tabs>
        <w:spacing w:before="0" w:after="0" w:line="500" w:lineRule="exact"/>
        <w:ind w:left="900" w:hanging="720"/>
        <w:rPr>
          <w:rFonts w:eastAsia="標楷體"/>
          <w:sz w:val="24"/>
        </w:rPr>
      </w:pPr>
      <w:bookmarkStart w:id="4" w:name="_Toc389719327"/>
      <w:r>
        <w:rPr>
          <w:rFonts w:eastAsia="標楷體" w:hint="eastAsia"/>
          <w:sz w:val="24"/>
        </w:rPr>
        <w:t>行銷策略</w:t>
      </w:r>
      <w:bookmarkEnd w:id="4"/>
    </w:p>
    <w:p w:rsidR="00AE2E43" w:rsidRDefault="00AE2E43" w:rsidP="00AE2E43">
      <w:pPr>
        <w:pStyle w:val="2"/>
        <w:tabs>
          <w:tab w:val="num" w:pos="900"/>
        </w:tabs>
        <w:spacing w:before="0" w:after="0" w:line="500" w:lineRule="exact"/>
        <w:ind w:left="900" w:hanging="240"/>
        <w:rPr>
          <w:rFonts w:eastAsia="標楷體"/>
          <w:sz w:val="24"/>
        </w:rPr>
      </w:pPr>
      <w:r>
        <w:rPr>
          <w:rFonts w:eastAsia="標楷體" w:hint="eastAsia"/>
          <w:sz w:val="24"/>
        </w:rPr>
        <w:t>（產品定位、價格策略、行銷通路、售後服務、推廣企劃等）</w:t>
      </w:r>
    </w:p>
    <w:p w:rsidR="00AE2E43" w:rsidRDefault="00AE2E43" w:rsidP="00AE2E43">
      <w:pPr>
        <w:pStyle w:val="1"/>
        <w:numPr>
          <w:ilvl w:val="0"/>
          <w:numId w:val="1"/>
        </w:numPr>
        <w:tabs>
          <w:tab w:val="clear" w:pos="1247"/>
          <w:tab w:val="num" w:pos="840"/>
          <w:tab w:val="num" w:pos="900"/>
        </w:tabs>
        <w:spacing w:before="0" w:after="0" w:line="500" w:lineRule="exact"/>
        <w:ind w:left="900" w:hanging="720"/>
        <w:rPr>
          <w:rFonts w:eastAsia="標楷體"/>
          <w:sz w:val="24"/>
        </w:rPr>
      </w:pPr>
      <w:bookmarkStart w:id="5" w:name="_Toc389719328"/>
      <w:r>
        <w:rPr>
          <w:rFonts w:eastAsia="標楷體" w:hint="eastAsia"/>
          <w:sz w:val="24"/>
        </w:rPr>
        <w:t>財務計畫</w:t>
      </w:r>
      <w:bookmarkEnd w:id="5"/>
    </w:p>
    <w:p w:rsidR="00AE2E43" w:rsidRDefault="00AE2E43" w:rsidP="00AE2E43">
      <w:pPr>
        <w:pStyle w:val="2"/>
        <w:tabs>
          <w:tab w:val="num" w:pos="900"/>
        </w:tabs>
        <w:spacing w:before="0" w:after="0" w:line="500" w:lineRule="exact"/>
        <w:ind w:left="900" w:hanging="240"/>
        <w:rPr>
          <w:rFonts w:eastAsia="標楷體"/>
          <w:sz w:val="24"/>
        </w:rPr>
      </w:pPr>
      <w:r>
        <w:rPr>
          <w:rFonts w:eastAsia="標楷體" w:hint="eastAsia"/>
          <w:sz w:val="24"/>
        </w:rPr>
        <w:t>（現金流量、資金來源與需求、資產負債表及損益表預估）</w:t>
      </w:r>
    </w:p>
    <w:p w:rsidR="00AE2E43" w:rsidRDefault="00AE2E43" w:rsidP="00AE2E43">
      <w:pPr>
        <w:pStyle w:val="1"/>
        <w:numPr>
          <w:ilvl w:val="0"/>
          <w:numId w:val="1"/>
        </w:numPr>
        <w:tabs>
          <w:tab w:val="clear" w:pos="1247"/>
          <w:tab w:val="num" w:pos="840"/>
          <w:tab w:val="num" w:pos="900"/>
        </w:tabs>
        <w:spacing w:before="0" w:after="0" w:line="500" w:lineRule="exact"/>
        <w:ind w:left="900" w:hanging="720"/>
        <w:rPr>
          <w:rFonts w:eastAsia="標楷體"/>
          <w:sz w:val="24"/>
        </w:rPr>
      </w:pPr>
      <w:bookmarkStart w:id="6" w:name="_Toc389719329"/>
      <w:r>
        <w:rPr>
          <w:rFonts w:eastAsia="標楷體" w:hint="eastAsia"/>
          <w:sz w:val="24"/>
        </w:rPr>
        <w:t>商品化計畫</w:t>
      </w:r>
      <w:bookmarkEnd w:id="6"/>
    </w:p>
    <w:p w:rsidR="00AE2E43" w:rsidRDefault="00AE2E43" w:rsidP="00AE2E43">
      <w:pPr>
        <w:pStyle w:val="2"/>
        <w:tabs>
          <w:tab w:val="num" w:pos="900"/>
        </w:tabs>
        <w:spacing w:before="0" w:after="0" w:line="500" w:lineRule="exact"/>
        <w:ind w:left="900" w:hanging="240"/>
        <w:rPr>
          <w:rFonts w:eastAsia="標楷體"/>
          <w:sz w:val="24"/>
        </w:rPr>
      </w:pPr>
      <w:r>
        <w:rPr>
          <w:rFonts w:eastAsia="標楷體" w:hint="eastAsia"/>
          <w:sz w:val="24"/>
        </w:rPr>
        <w:t>（成品設計包裝、成品推出時程與價格）</w:t>
      </w:r>
    </w:p>
    <w:p w:rsidR="00AE2E43" w:rsidRDefault="00AE2E43" w:rsidP="00AE2E43">
      <w:pPr>
        <w:pStyle w:val="1"/>
        <w:numPr>
          <w:ilvl w:val="0"/>
          <w:numId w:val="1"/>
        </w:numPr>
        <w:tabs>
          <w:tab w:val="clear" w:pos="1247"/>
          <w:tab w:val="num" w:pos="840"/>
          <w:tab w:val="num" w:pos="900"/>
        </w:tabs>
        <w:spacing w:before="0" w:after="0" w:line="500" w:lineRule="exact"/>
        <w:ind w:left="900" w:hanging="720"/>
        <w:rPr>
          <w:rFonts w:eastAsia="標楷體"/>
          <w:sz w:val="24"/>
        </w:rPr>
      </w:pPr>
      <w:bookmarkStart w:id="7" w:name="_Toc389719330"/>
      <w:r>
        <w:rPr>
          <w:rFonts w:eastAsia="標楷體" w:hint="eastAsia"/>
          <w:sz w:val="24"/>
        </w:rPr>
        <w:t>生產計畫</w:t>
      </w:r>
      <w:bookmarkEnd w:id="7"/>
    </w:p>
    <w:p w:rsidR="00AE2E43" w:rsidRDefault="00AE2E43" w:rsidP="00AE2E43">
      <w:pPr>
        <w:pStyle w:val="2"/>
        <w:tabs>
          <w:tab w:val="num" w:pos="900"/>
        </w:tabs>
        <w:spacing w:before="0" w:after="0" w:line="500" w:lineRule="exact"/>
        <w:ind w:left="900" w:hanging="240"/>
        <w:rPr>
          <w:rFonts w:eastAsia="標楷體"/>
          <w:sz w:val="24"/>
        </w:rPr>
      </w:pPr>
      <w:r>
        <w:rPr>
          <w:rFonts w:eastAsia="標楷體" w:hint="eastAsia"/>
          <w:sz w:val="24"/>
        </w:rPr>
        <w:t>（設備、人力、場所、製成、品管、原料）</w:t>
      </w:r>
    </w:p>
    <w:p w:rsidR="00AE2E43" w:rsidRDefault="00AE2E43" w:rsidP="00AE2E43">
      <w:pPr>
        <w:pStyle w:val="1"/>
        <w:numPr>
          <w:ilvl w:val="0"/>
          <w:numId w:val="1"/>
        </w:numPr>
        <w:tabs>
          <w:tab w:val="clear" w:pos="1247"/>
          <w:tab w:val="num" w:pos="840"/>
          <w:tab w:val="num" w:pos="900"/>
        </w:tabs>
        <w:spacing w:before="0" w:after="0" w:line="500" w:lineRule="exact"/>
        <w:ind w:left="900" w:hanging="720"/>
        <w:rPr>
          <w:rFonts w:eastAsia="標楷體"/>
          <w:sz w:val="24"/>
        </w:rPr>
      </w:pPr>
      <w:bookmarkStart w:id="8" w:name="_Toc389719331"/>
      <w:r>
        <w:rPr>
          <w:rFonts w:eastAsia="標楷體" w:hint="eastAsia"/>
          <w:sz w:val="24"/>
        </w:rPr>
        <w:t>待輔導項目及需求</w:t>
      </w:r>
      <w:bookmarkEnd w:id="8"/>
    </w:p>
    <w:p w:rsidR="00AE2E43" w:rsidRDefault="00AE2E43" w:rsidP="00AE2E43">
      <w:pPr>
        <w:pStyle w:val="2"/>
        <w:tabs>
          <w:tab w:val="num" w:pos="900"/>
        </w:tabs>
        <w:spacing w:before="0" w:after="0" w:line="500" w:lineRule="exact"/>
        <w:ind w:left="900" w:hanging="240"/>
        <w:rPr>
          <w:rFonts w:eastAsia="標楷體"/>
          <w:sz w:val="24"/>
        </w:rPr>
      </w:pPr>
      <w:r>
        <w:rPr>
          <w:rFonts w:eastAsia="標楷體" w:hint="eastAsia"/>
          <w:sz w:val="24"/>
        </w:rPr>
        <w:t>（行政、技術、資金、管理、行銷）</w:t>
      </w:r>
    </w:p>
    <w:p w:rsidR="00AE2E43" w:rsidRDefault="00AE2E43" w:rsidP="00AE2E43">
      <w:pPr>
        <w:rPr>
          <w:rFonts w:eastAsia="標楷體"/>
        </w:rPr>
      </w:pPr>
    </w:p>
    <w:p w:rsidR="00AE2E43" w:rsidRDefault="00AE2E43" w:rsidP="00AE2E43">
      <w:pPr>
        <w:jc w:val="center"/>
        <w:rPr>
          <w:rFonts w:eastAsia="標楷體" w:hint="eastAsia"/>
          <w:sz w:val="28"/>
        </w:rPr>
      </w:pPr>
    </w:p>
    <w:p w:rsidR="00AE2E43" w:rsidRDefault="00AE2E43" w:rsidP="00AE2E43">
      <w:pPr>
        <w:jc w:val="center"/>
        <w:rPr>
          <w:rFonts w:eastAsia="標楷體" w:hint="eastAsia"/>
          <w:sz w:val="28"/>
        </w:rPr>
      </w:pPr>
    </w:p>
    <w:p w:rsidR="00AE2E43" w:rsidRDefault="00AE2E43" w:rsidP="00AE2E43">
      <w:pPr>
        <w:jc w:val="center"/>
        <w:rPr>
          <w:rFonts w:eastAsia="標楷體" w:hint="eastAsia"/>
          <w:sz w:val="28"/>
        </w:rPr>
      </w:pPr>
    </w:p>
    <w:p w:rsidR="00AE2E43" w:rsidRDefault="00AE2E43" w:rsidP="00AE2E43">
      <w:pPr>
        <w:jc w:val="center"/>
        <w:rPr>
          <w:rFonts w:eastAsia="標楷體" w:hint="eastAsia"/>
          <w:sz w:val="28"/>
        </w:rPr>
      </w:pPr>
    </w:p>
    <w:p w:rsidR="00AE2E43" w:rsidRDefault="00AE2E43" w:rsidP="00AE2E43">
      <w:pPr>
        <w:jc w:val="center"/>
        <w:rPr>
          <w:rFonts w:eastAsia="標楷體" w:hint="eastAsia"/>
          <w:sz w:val="28"/>
        </w:rPr>
      </w:pPr>
    </w:p>
    <w:p w:rsidR="00AE2E43" w:rsidRDefault="00AE2E43" w:rsidP="00AE2E43">
      <w:pPr>
        <w:jc w:val="center"/>
        <w:rPr>
          <w:rFonts w:eastAsia="標楷體" w:hint="eastAsia"/>
          <w:sz w:val="28"/>
        </w:rPr>
      </w:pPr>
    </w:p>
    <w:p w:rsidR="00AE2E43" w:rsidRDefault="00AE2E43" w:rsidP="00AE2E43">
      <w:pPr>
        <w:jc w:val="center"/>
        <w:rPr>
          <w:rFonts w:eastAsia="標楷體" w:hint="eastAsia"/>
          <w:sz w:val="28"/>
        </w:rPr>
      </w:pPr>
    </w:p>
    <w:p w:rsidR="004A0D6F" w:rsidRPr="00AE2E43" w:rsidRDefault="004A0D6F"/>
    <w:sectPr w:rsidR="004A0D6F" w:rsidRPr="00AE2E43" w:rsidSect="004A0D6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華康中楷體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D2A2A"/>
    <w:multiLevelType w:val="singleLevel"/>
    <w:tmpl w:val="B7C6BF6A"/>
    <w:lvl w:ilvl="0">
      <w:start w:val="1"/>
      <w:numFmt w:val="taiwaneseCountingThousand"/>
      <w:lvlText w:val="%1、"/>
      <w:lvlJc w:val="left"/>
      <w:pPr>
        <w:tabs>
          <w:tab w:val="num" w:pos="1247"/>
        </w:tabs>
        <w:ind w:left="1247" w:hanging="767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E2E43"/>
    <w:rsid w:val="004A0D6F"/>
    <w:rsid w:val="008E51FF"/>
    <w:rsid w:val="00AE2E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E43"/>
    <w:rPr>
      <w:rFonts w:ascii="Times New Roman" w:eastAsia="新細明體" w:hAnsi="Times New Roman" w:cs="Times New Roman"/>
      <w:kern w:val="0"/>
      <w:szCs w:val="24"/>
    </w:rPr>
  </w:style>
  <w:style w:type="paragraph" w:styleId="1">
    <w:name w:val="heading 1"/>
    <w:basedOn w:val="a"/>
    <w:next w:val="a"/>
    <w:link w:val="10"/>
    <w:qFormat/>
    <w:rsid w:val="00AE2E43"/>
    <w:pPr>
      <w:keepNext/>
      <w:widowControl w:val="0"/>
      <w:spacing w:before="120" w:after="120" w:line="300" w:lineRule="auto"/>
      <w:outlineLvl w:val="0"/>
    </w:pPr>
    <w:rPr>
      <w:rFonts w:eastAsia="華康中楷體"/>
      <w:kern w:val="2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AE2E43"/>
    <w:rPr>
      <w:rFonts w:ascii="Times New Roman" w:eastAsia="華康中楷體" w:hAnsi="Times New Roman" w:cs="Times New Roman"/>
      <w:sz w:val="28"/>
      <w:szCs w:val="20"/>
    </w:rPr>
  </w:style>
  <w:style w:type="paragraph" w:styleId="2">
    <w:name w:val="Body Text Indent 2"/>
    <w:basedOn w:val="a"/>
    <w:link w:val="20"/>
    <w:rsid w:val="00AE2E43"/>
    <w:pPr>
      <w:widowControl w:val="0"/>
      <w:adjustRightInd w:val="0"/>
      <w:spacing w:before="240" w:after="120" w:line="520" w:lineRule="exact"/>
      <w:ind w:left="839" w:firstLine="1"/>
      <w:jc w:val="both"/>
      <w:textAlignment w:val="baseline"/>
    </w:pPr>
    <w:rPr>
      <w:rFonts w:eastAsia="華康中楷體"/>
      <w:spacing w:val="10"/>
      <w:sz w:val="28"/>
      <w:szCs w:val="20"/>
    </w:rPr>
  </w:style>
  <w:style w:type="character" w:customStyle="1" w:styleId="20">
    <w:name w:val="本文縮排 2 字元"/>
    <w:basedOn w:val="a0"/>
    <w:link w:val="2"/>
    <w:rsid w:val="00AE2E43"/>
    <w:rPr>
      <w:rFonts w:ascii="Times New Roman" w:eastAsia="華康中楷體" w:hAnsi="Times New Roman" w:cs="Times New Roman"/>
      <w:spacing w:val="10"/>
      <w:kern w:val="0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</dc:creator>
  <cp:keywords/>
  <dc:description/>
  <cp:lastModifiedBy>lit</cp:lastModifiedBy>
  <cp:revision>1</cp:revision>
  <dcterms:created xsi:type="dcterms:W3CDTF">2014-08-29T08:08:00Z</dcterms:created>
  <dcterms:modified xsi:type="dcterms:W3CDTF">2014-08-29T08:09:00Z</dcterms:modified>
</cp:coreProperties>
</file>