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B" w:rsidRPr="00110CF9" w:rsidRDefault="0008013D" w:rsidP="00620DF4">
      <w:pPr>
        <w:spacing w:line="500" w:lineRule="exact"/>
        <w:jc w:val="center"/>
        <w:rPr>
          <w:b/>
          <w:sz w:val="32"/>
          <w:szCs w:val="32"/>
        </w:rPr>
      </w:pPr>
      <w:r w:rsidRPr="00110CF9">
        <w:rPr>
          <w:rFonts w:hint="eastAsia"/>
          <w:b/>
          <w:sz w:val="32"/>
          <w:szCs w:val="32"/>
        </w:rPr>
        <w:t>202</w:t>
      </w:r>
      <w:r w:rsidR="0004569F">
        <w:rPr>
          <w:rFonts w:hint="eastAsia"/>
          <w:b/>
          <w:sz w:val="32"/>
          <w:szCs w:val="32"/>
        </w:rPr>
        <w:t>5</w:t>
      </w:r>
      <w:r w:rsidR="00C91BDE" w:rsidRPr="00110CF9">
        <w:rPr>
          <w:rFonts w:hint="eastAsia"/>
          <w:b/>
          <w:sz w:val="32"/>
          <w:szCs w:val="32"/>
        </w:rPr>
        <w:t>澎湖</w:t>
      </w:r>
      <w:r w:rsidR="001C5938" w:rsidRPr="00110CF9">
        <w:rPr>
          <w:rFonts w:hint="eastAsia"/>
          <w:b/>
          <w:sz w:val="32"/>
          <w:szCs w:val="32"/>
        </w:rPr>
        <w:t>學</w:t>
      </w:r>
      <w:r w:rsidR="00C91BDE" w:rsidRPr="00110CF9">
        <w:rPr>
          <w:rFonts w:hint="eastAsia"/>
          <w:b/>
          <w:sz w:val="32"/>
          <w:szCs w:val="32"/>
        </w:rPr>
        <w:t>第</w:t>
      </w:r>
      <w:r w:rsidR="001C5938" w:rsidRPr="00110CF9">
        <w:rPr>
          <w:rFonts w:hint="eastAsia"/>
          <w:b/>
          <w:sz w:val="32"/>
          <w:szCs w:val="32"/>
        </w:rPr>
        <w:t>2</w:t>
      </w:r>
      <w:r w:rsidR="0004569F">
        <w:rPr>
          <w:rFonts w:hint="eastAsia"/>
          <w:b/>
          <w:sz w:val="32"/>
          <w:szCs w:val="32"/>
        </w:rPr>
        <w:t>5</w:t>
      </w:r>
      <w:r w:rsidR="00C91BDE" w:rsidRPr="00110CF9">
        <w:rPr>
          <w:rFonts w:hint="eastAsia"/>
          <w:b/>
          <w:sz w:val="32"/>
          <w:szCs w:val="32"/>
        </w:rPr>
        <w:t>屆</w:t>
      </w:r>
      <w:r w:rsidRPr="00110CF9">
        <w:rPr>
          <w:rFonts w:hint="eastAsia"/>
          <w:b/>
          <w:sz w:val="32"/>
          <w:szCs w:val="32"/>
        </w:rPr>
        <w:t>學術研討會</w:t>
      </w:r>
      <w:bookmarkStart w:id="0" w:name="_Hlk132142374"/>
      <w:r w:rsidR="00A24A43" w:rsidRPr="00110CF9">
        <w:rPr>
          <w:rFonts w:hint="eastAsia"/>
          <w:b/>
          <w:sz w:val="32"/>
          <w:szCs w:val="32"/>
        </w:rPr>
        <w:t>－</w:t>
      </w:r>
      <w:bookmarkEnd w:id="0"/>
      <w:r w:rsidR="00052E71" w:rsidRPr="00052E71">
        <w:rPr>
          <w:rFonts w:hint="eastAsia"/>
          <w:b/>
          <w:sz w:val="32"/>
          <w:szCs w:val="32"/>
        </w:rPr>
        <w:t>島嶼社會文化的在地實踐</w:t>
      </w:r>
    </w:p>
    <w:p w:rsidR="00C91BDE" w:rsidRDefault="00337C29" w:rsidP="00620DF4">
      <w:pPr>
        <w:spacing w:line="500" w:lineRule="exact"/>
        <w:jc w:val="center"/>
        <w:rPr>
          <w:b/>
          <w:sz w:val="32"/>
          <w:szCs w:val="32"/>
        </w:rPr>
      </w:pPr>
      <w:r w:rsidRPr="00110CF9">
        <w:rPr>
          <w:rFonts w:hint="eastAsia"/>
          <w:b/>
          <w:sz w:val="32"/>
          <w:szCs w:val="32"/>
        </w:rPr>
        <w:t>徵稿辦法</w:t>
      </w:r>
    </w:p>
    <w:p w:rsidR="007316B5" w:rsidRPr="00110CF9" w:rsidRDefault="007316B5" w:rsidP="00620DF4">
      <w:pPr>
        <w:spacing w:line="500" w:lineRule="exact"/>
        <w:jc w:val="both"/>
        <w:rPr>
          <w:b/>
          <w:sz w:val="32"/>
          <w:szCs w:val="32"/>
        </w:rPr>
      </w:pPr>
    </w:p>
    <w:p w:rsidR="0008013D" w:rsidRPr="00110CF9" w:rsidRDefault="00850FF8" w:rsidP="00620DF4">
      <w:pPr>
        <w:spacing w:line="500" w:lineRule="exact"/>
        <w:jc w:val="both"/>
      </w:pPr>
      <w:r w:rsidRPr="00110CF9">
        <w:rPr>
          <w:rFonts w:hint="eastAsia"/>
        </w:rPr>
        <w:t>辦理</w:t>
      </w:r>
      <w:r w:rsidR="0008013D" w:rsidRPr="00110CF9">
        <w:rPr>
          <w:rFonts w:hint="eastAsia"/>
        </w:rPr>
        <w:t>時間：</w:t>
      </w:r>
      <w:r w:rsidR="00EA2A6B" w:rsidRPr="00110CF9">
        <w:rPr>
          <w:rFonts w:hint="eastAsia"/>
        </w:rPr>
        <w:t>202</w:t>
      </w:r>
      <w:r w:rsidR="00934243">
        <w:rPr>
          <w:rFonts w:hint="eastAsia"/>
        </w:rPr>
        <w:t>5</w:t>
      </w:r>
      <w:r w:rsidR="001E714A" w:rsidRPr="00110CF9">
        <w:rPr>
          <w:rFonts w:hint="eastAsia"/>
        </w:rPr>
        <w:t>年</w:t>
      </w:r>
      <w:r w:rsidR="000E28EE" w:rsidRPr="00110CF9">
        <w:rPr>
          <w:rFonts w:hint="eastAsia"/>
        </w:rPr>
        <w:t>10</w:t>
      </w:r>
      <w:r w:rsidR="001E714A" w:rsidRPr="00110CF9">
        <w:rPr>
          <w:rFonts w:hint="eastAsia"/>
        </w:rPr>
        <w:t>月</w:t>
      </w:r>
      <w:r w:rsidR="009A5A09" w:rsidRPr="00110CF9">
        <w:rPr>
          <w:rFonts w:hint="eastAsia"/>
        </w:rPr>
        <w:t>18</w:t>
      </w:r>
      <w:r w:rsidR="001C5938" w:rsidRPr="00110CF9">
        <w:rPr>
          <w:rFonts w:hint="eastAsia"/>
        </w:rPr>
        <w:t>日（週</w:t>
      </w:r>
      <w:r w:rsidR="00934243">
        <w:rPr>
          <w:rFonts w:hint="eastAsia"/>
        </w:rPr>
        <w:t>六</w:t>
      </w:r>
      <w:r w:rsidR="001E714A" w:rsidRPr="00110CF9">
        <w:rPr>
          <w:rFonts w:hint="eastAsia"/>
        </w:rPr>
        <w:t>）</w:t>
      </w:r>
      <w:r w:rsidR="002F611C" w:rsidRPr="00110CF9">
        <w:rPr>
          <w:rFonts w:hint="eastAsia"/>
        </w:rPr>
        <w:t>至</w:t>
      </w:r>
      <w:r w:rsidR="000E28EE" w:rsidRPr="00110CF9">
        <w:rPr>
          <w:rFonts w:hint="eastAsia"/>
        </w:rPr>
        <w:t>10</w:t>
      </w:r>
      <w:r w:rsidR="002F611C" w:rsidRPr="00110CF9">
        <w:rPr>
          <w:rFonts w:hint="eastAsia"/>
        </w:rPr>
        <w:t>月</w:t>
      </w:r>
      <w:r w:rsidR="009A5A09" w:rsidRPr="00110CF9">
        <w:rPr>
          <w:rFonts w:hint="eastAsia"/>
        </w:rPr>
        <w:t>19</w:t>
      </w:r>
      <w:r w:rsidR="001E714A" w:rsidRPr="00110CF9">
        <w:rPr>
          <w:rFonts w:hint="eastAsia"/>
        </w:rPr>
        <w:t>日（</w:t>
      </w:r>
      <w:r w:rsidR="002F611C" w:rsidRPr="00110CF9">
        <w:rPr>
          <w:rFonts w:hint="eastAsia"/>
        </w:rPr>
        <w:t>週</w:t>
      </w:r>
      <w:r w:rsidR="00934243">
        <w:rPr>
          <w:rFonts w:hint="eastAsia"/>
        </w:rPr>
        <w:t>日</w:t>
      </w:r>
      <w:r w:rsidR="001E714A" w:rsidRPr="00110CF9">
        <w:rPr>
          <w:rFonts w:hint="eastAsia"/>
        </w:rPr>
        <w:t>）</w:t>
      </w:r>
    </w:p>
    <w:p w:rsidR="00357532" w:rsidRDefault="00850FF8" w:rsidP="00620DF4">
      <w:pPr>
        <w:spacing w:line="500" w:lineRule="exact"/>
        <w:jc w:val="both"/>
      </w:pPr>
      <w:r w:rsidRPr="00110CF9">
        <w:rPr>
          <w:rFonts w:hint="eastAsia"/>
        </w:rPr>
        <w:t>辦理</w:t>
      </w:r>
      <w:r w:rsidR="00102C64" w:rsidRPr="00110CF9">
        <w:rPr>
          <w:rFonts w:hint="eastAsia"/>
        </w:rPr>
        <w:t>地點：</w:t>
      </w:r>
      <w:r w:rsidR="00357532">
        <w:rPr>
          <w:rFonts w:hint="eastAsia"/>
        </w:rPr>
        <w:t>國立澎湖科技大學海洋科技大樓國際會議廳</w:t>
      </w:r>
    </w:p>
    <w:p w:rsidR="008D6DC9" w:rsidRPr="00110CF9" w:rsidRDefault="00153590" w:rsidP="00620DF4">
      <w:pPr>
        <w:spacing w:line="500" w:lineRule="exact"/>
        <w:ind w:leftChars="500" w:left="1200"/>
        <w:jc w:val="both"/>
      </w:pPr>
      <w:r>
        <w:rPr>
          <w:rFonts w:hint="eastAsia"/>
        </w:rPr>
        <w:t>（</w:t>
      </w:r>
      <w:r>
        <w:rPr>
          <w:rFonts w:hint="eastAsia"/>
        </w:rPr>
        <w:t>880</w:t>
      </w:r>
      <w:r w:rsidR="00357532">
        <w:rPr>
          <w:rFonts w:hint="eastAsia"/>
        </w:rPr>
        <w:t>澎湖縣馬公市六合</w:t>
      </w:r>
      <w:r>
        <w:rPr>
          <w:rFonts w:hint="eastAsia"/>
        </w:rPr>
        <w:t>路</w:t>
      </w:r>
      <w:r w:rsidR="00357532">
        <w:rPr>
          <w:rFonts w:hint="eastAsia"/>
        </w:rPr>
        <w:t>300</w:t>
      </w:r>
      <w:r>
        <w:rPr>
          <w:rFonts w:hint="eastAsia"/>
        </w:rPr>
        <w:t>號）</w:t>
      </w:r>
    </w:p>
    <w:p w:rsidR="00E915E1" w:rsidRPr="00110CF9" w:rsidRDefault="00E915E1" w:rsidP="00620DF4">
      <w:pPr>
        <w:spacing w:line="500" w:lineRule="exact"/>
        <w:jc w:val="both"/>
      </w:pPr>
      <w:r w:rsidRPr="00110CF9">
        <w:rPr>
          <w:rFonts w:hint="eastAsia"/>
        </w:rPr>
        <w:t>主辦單位：澎湖縣政府</w:t>
      </w:r>
    </w:p>
    <w:p w:rsidR="00F96A35" w:rsidRPr="00110CF9" w:rsidRDefault="00271122" w:rsidP="00620DF4">
      <w:pPr>
        <w:spacing w:line="500" w:lineRule="exact"/>
        <w:jc w:val="both"/>
      </w:pPr>
      <w:r w:rsidRPr="00110CF9">
        <w:rPr>
          <w:rFonts w:hint="eastAsia"/>
        </w:rPr>
        <w:t>承辦</w:t>
      </w:r>
      <w:r w:rsidR="00F96A35" w:rsidRPr="00110CF9">
        <w:rPr>
          <w:rFonts w:hint="eastAsia"/>
        </w:rPr>
        <w:t>單位：</w:t>
      </w:r>
      <w:r w:rsidRPr="00110CF9">
        <w:rPr>
          <w:rFonts w:hint="eastAsia"/>
        </w:rPr>
        <w:t>澎湖縣政府文化局</w:t>
      </w:r>
    </w:p>
    <w:p w:rsidR="00E915E1" w:rsidRPr="00110CF9" w:rsidRDefault="00271122" w:rsidP="00620DF4">
      <w:pPr>
        <w:spacing w:line="500" w:lineRule="exact"/>
        <w:jc w:val="both"/>
      </w:pPr>
      <w:r w:rsidRPr="00110CF9">
        <w:rPr>
          <w:rFonts w:hint="eastAsia"/>
        </w:rPr>
        <w:t>協辦</w:t>
      </w:r>
      <w:r w:rsidR="00E915E1" w:rsidRPr="00110CF9">
        <w:rPr>
          <w:rFonts w:hint="eastAsia"/>
        </w:rPr>
        <w:t>單位：</w:t>
      </w:r>
      <w:r w:rsidRPr="00110CF9">
        <w:rPr>
          <w:rFonts w:hint="eastAsia"/>
        </w:rPr>
        <w:t>澎湖生活博物館</w:t>
      </w:r>
    </w:p>
    <w:p w:rsidR="00A922A9" w:rsidRPr="00110CF9" w:rsidRDefault="00E915E1" w:rsidP="00620DF4">
      <w:pPr>
        <w:spacing w:line="500" w:lineRule="exact"/>
        <w:jc w:val="both"/>
      </w:pPr>
      <w:r w:rsidRPr="00110CF9">
        <w:rPr>
          <w:rFonts w:hint="eastAsia"/>
        </w:rPr>
        <w:t>聯絡資訊：</w:t>
      </w:r>
      <w:r w:rsidR="00A922A9" w:rsidRPr="00110CF9">
        <w:rPr>
          <w:rFonts w:hint="eastAsia"/>
        </w:rPr>
        <w:t>澎湖縣政府文化局博物館科</w:t>
      </w:r>
      <w:r w:rsidR="00BF72AD">
        <w:rPr>
          <w:rFonts w:hint="eastAsia"/>
        </w:rPr>
        <w:t>（</w:t>
      </w:r>
      <w:r w:rsidR="009444BD" w:rsidRPr="00110CF9">
        <w:rPr>
          <w:rFonts w:hint="eastAsia"/>
        </w:rPr>
        <w:t>880</w:t>
      </w:r>
      <w:r w:rsidRPr="00110CF9">
        <w:rPr>
          <w:rFonts w:hint="eastAsia"/>
        </w:rPr>
        <w:t>澎湖縣馬公市新生路</w:t>
      </w:r>
      <w:r w:rsidRPr="00110CF9">
        <w:rPr>
          <w:rFonts w:hint="eastAsia"/>
        </w:rPr>
        <w:t>327</w:t>
      </w:r>
      <w:r w:rsidRPr="00110CF9">
        <w:rPr>
          <w:rFonts w:hint="eastAsia"/>
        </w:rPr>
        <w:t>號</w:t>
      </w:r>
      <w:r w:rsidR="00BF72AD">
        <w:rPr>
          <w:rFonts w:hint="eastAsia"/>
        </w:rPr>
        <w:t>）</w:t>
      </w:r>
    </w:p>
    <w:p w:rsidR="00026989" w:rsidRDefault="000424EF" w:rsidP="00620DF4">
      <w:pPr>
        <w:spacing w:line="500" w:lineRule="exact"/>
        <w:ind w:leftChars="500" w:left="1200"/>
        <w:jc w:val="both"/>
      </w:pPr>
      <w:r w:rsidRPr="00110CF9">
        <w:rPr>
          <w:rFonts w:hint="eastAsia"/>
        </w:rPr>
        <w:t>許婉婷小姐</w:t>
      </w:r>
      <w:r w:rsidR="00E915E1" w:rsidRPr="00110CF9">
        <w:rPr>
          <w:rFonts w:hint="eastAsia"/>
        </w:rPr>
        <w:t>（</w:t>
      </w:r>
      <w:r w:rsidRPr="00110CF9">
        <w:rPr>
          <w:rFonts w:hint="eastAsia"/>
        </w:rPr>
        <w:t>06-9210405#6412</w:t>
      </w:r>
      <w:r w:rsidR="00BF72AD">
        <w:rPr>
          <w:rFonts w:hint="eastAsia"/>
        </w:rPr>
        <w:t>／</w:t>
      </w:r>
      <w:r w:rsidR="00BF72AD" w:rsidRPr="0046548B">
        <w:t>fs50340@phhcc.penghu.gov.tw</w:t>
      </w:r>
      <w:r w:rsidR="00E915E1" w:rsidRPr="00110CF9">
        <w:rPr>
          <w:rFonts w:hint="eastAsia"/>
        </w:rPr>
        <w:t>）</w:t>
      </w:r>
    </w:p>
    <w:p w:rsidR="007316B5" w:rsidRPr="00110CF9" w:rsidRDefault="007316B5" w:rsidP="00620DF4">
      <w:pPr>
        <w:spacing w:line="500" w:lineRule="exact"/>
        <w:ind w:leftChars="500" w:left="1200"/>
        <w:jc w:val="both"/>
      </w:pPr>
    </w:p>
    <w:p w:rsidR="004F22B0" w:rsidRPr="003C23E0" w:rsidRDefault="00C91BDE" w:rsidP="00620DF4">
      <w:pPr>
        <w:spacing w:line="500" w:lineRule="exact"/>
        <w:jc w:val="both"/>
        <w:rPr>
          <w:b/>
        </w:rPr>
      </w:pPr>
      <w:r w:rsidRPr="003C23E0">
        <w:rPr>
          <w:rFonts w:hint="eastAsia"/>
          <w:b/>
        </w:rPr>
        <w:t>一、</w:t>
      </w:r>
      <w:r w:rsidR="00146DAA" w:rsidRPr="003C23E0">
        <w:rPr>
          <w:rFonts w:hint="eastAsia"/>
          <w:b/>
        </w:rPr>
        <w:t>計畫背景</w:t>
      </w:r>
      <w:r w:rsidRPr="003C23E0">
        <w:rPr>
          <w:rFonts w:hint="eastAsia"/>
          <w:b/>
        </w:rPr>
        <w:t>：</w:t>
      </w:r>
    </w:p>
    <w:p w:rsidR="002249D4" w:rsidRDefault="00DC662A" w:rsidP="00620DF4">
      <w:pPr>
        <w:spacing w:line="500" w:lineRule="exact"/>
        <w:ind w:firstLineChars="200" w:firstLine="480"/>
        <w:jc w:val="both"/>
      </w:pPr>
      <w:bookmarkStart w:id="1" w:name="OLE_LINK3"/>
      <w:r>
        <w:rPr>
          <w:rFonts w:hint="eastAsia"/>
        </w:rPr>
        <w:t>多年前，全國</w:t>
      </w:r>
      <w:r>
        <w:rPr>
          <w:rFonts w:hint="eastAsia"/>
        </w:rPr>
        <w:t>318</w:t>
      </w:r>
      <w:r>
        <w:rPr>
          <w:rFonts w:hint="eastAsia"/>
        </w:rPr>
        <w:t>個鄉鎮開始努力修志事業，</w:t>
      </w:r>
      <w:r w:rsidR="002249D4">
        <w:rPr>
          <w:rFonts w:hint="eastAsia"/>
        </w:rPr>
        <w:t>這股風氣，為</w:t>
      </w:r>
      <w:r w:rsidR="00795063">
        <w:rPr>
          <w:rFonts w:hint="eastAsia"/>
        </w:rPr>
        <w:t>後來</w:t>
      </w:r>
      <w:r w:rsidR="002249D4">
        <w:rPr>
          <w:rFonts w:hint="eastAsia"/>
        </w:rPr>
        <w:t>遍地開花的</w:t>
      </w:r>
      <w:r>
        <w:rPr>
          <w:rFonts w:hint="eastAsia"/>
        </w:rPr>
        <w:t>地方學</w:t>
      </w:r>
      <w:r w:rsidR="002249D4">
        <w:rPr>
          <w:rFonts w:hint="eastAsia"/>
        </w:rPr>
        <w:t>，</w:t>
      </w:r>
      <w:r w:rsidR="00795063">
        <w:rPr>
          <w:rFonts w:hint="eastAsia"/>
        </w:rPr>
        <w:t>奠定了重要基礎</w:t>
      </w:r>
      <w:r w:rsidR="002249D4">
        <w:rPr>
          <w:rFonts w:hint="eastAsia"/>
        </w:rPr>
        <w:t>，</w:t>
      </w:r>
      <w:r w:rsidR="00536F0B">
        <w:rPr>
          <w:rFonts w:hint="eastAsia"/>
        </w:rPr>
        <w:t>成</w:t>
      </w:r>
      <w:r w:rsidR="002249D4">
        <w:rPr>
          <w:rFonts w:hint="eastAsia"/>
        </w:rPr>
        <w:t>為</w:t>
      </w:r>
      <w:r w:rsidR="00795063">
        <w:rPr>
          <w:rFonts w:hint="eastAsia"/>
        </w:rPr>
        <w:t>臺灣</w:t>
      </w:r>
      <w:r w:rsidR="002249D4">
        <w:rPr>
          <w:rFonts w:hint="eastAsia"/>
        </w:rPr>
        <w:t>地方學蓬勃</w:t>
      </w:r>
      <w:r>
        <w:rPr>
          <w:rFonts w:hint="eastAsia"/>
        </w:rPr>
        <w:t>發展的重要</w:t>
      </w:r>
      <w:r w:rsidR="00E84BA8">
        <w:rPr>
          <w:rFonts w:hint="eastAsia"/>
        </w:rPr>
        <w:t>因</w:t>
      </w:r>
      <w:r>
        <w:rPr>
          <w:rFonts w:hint="eastAsia"/>
        </w:rPr>
        <w:t>素之一。</w:t>
      </w:r>
      <w:r w:rsidR="00692855">
        <w:rPr>
          <w:rFonts w:hint="eastAsia"/>
        </w:rPr>
        <w:t>然而，不論是</w:t>
      </w:r>
      <w:r w:rsidR="00795063">
        <w:rPr>
          <w:rFonts w:hint="eastAsia"/>
        </w:rPr>
        <w:t>歷史學者主筆的地方志書，抑或是</w:t>
      </w:r>
      <w:r w:rsidR="002249D4">
        <w:rPr>
          <w:rFonts w:hint="eastAsia"/>
        </w:rPr>
        <w:t>地方學主導下</w:t>
      </w:r>
      <w:r w:rsidR="009A68E0">
        <w:rPr>
          <w:rFonts w:hint="eastAsia"/>
        </w:rPr>
        <w:t>，專家</w:t>
      </w:r>
      <w:r w:rsidR="00BD6313">
        <w:rPr>
          <w:rFonts w:hint="eastAsia"/>
        </w:rPr>
        <w:t>、研究</w:t>
      </w:r>
      <w:r w:rsidR="009A68E0">
        <w:rPr>
          <w:rFonts w:hint="eastAsia"/>
        </w:rPr>
        <w:t>人員</w:t>
      </w:r>
      <w:r w:rsidR="00BD6313">
        <w:rPr>
          <w:rFonts w:hint="eastAsia"/>
        </w:rPr>
        <w:t>的歷史書寫，</w:t>
      </w:r>
      <w:r w:rsidR="009A68E0">
        <w:rPr>
          <w:rFonts w:hint="eastAsia"/>
        </w:rPr>
        <w:t>往往</w:t>
      </w:r>
      <w:r w:rsidR="00D6637D">
        <w:rPr>
          <w:rFonts w:hint="eastAsia"/>
        </w:rPr>
        <w:t>皆</w:t>
      </w:r>
      <w:r w:rsidR="002249D4">
        <w:rPr>
          <w:rFonts w:hint="eastAsia"/>
        </w:rPr>
        <w:t>無法細膩地呈現常民生活</w:t>
      </w:r>
      <w:r w:rsidR="004801E3">
        <w:rPr>
          <w:rFonts w:hint="eastAsia"/>
        </w:rPr>
        <w:t>與</w:t>
      </w:r>
      <w:r w:rsidR="002249D4">
        <w:rPr>
          <w:rFonts w:hint="eastAsia"/>
        </w:rPr>
        <w:t>文化</w:t>
      </w:r>
      <w:r w:rsidR="00E84BA8">
        <w:rPr>
          <w:rFonts w:hint="eastAsia"/>
        </w:rPr>
        <w:t>的內涵</w:t>
      </w:r>
      <w:r w:rsidR="002249D4">
        <w:rPr>
          <w:rFonts w:hint="eastAsia"/>
        </w:rPr>
        <w:t>。</w:t>
      </w:r>
      <w:r w:rsidR="006D3C98">
        <w:rPr>
          <w:rFonts w:hint="eastAsia"/>
        </w:rPr>
        <w:t>承上述各因，再</w:t>
      </w:r>
      <w:r w:rsidR="002249D4">
        <w:rPr>
          <w:rFonts w:hint="eastAsia"/>
        </w:rPr>
        <w:t>加上</w:t>
      </w:r>
      <w:r w:rsidR="002249D4">
        <w:rPr>
          <w:rFonts w:hint="eastAsia"/>
        </w:rPr>
        <w:t>19</w:t>
      </w:r>
      <w:r w:rsidR="000464E6">
        <w:rPr>
          <w:rFonts w:hint="eastAsia"/>
        </w:rPr>
        <w:t>90</w:t>
      </w:r>
      <w:r w:rsidR="002249D4">
        <w:rPr>
          <w:rFonts w:hint="eastAsia"/>
        </w:rPr>
        <w:t>年代初期，愛鄉、愛土運動的開展</w:t>
      </w:r>
      <w:r w:rsidR="006D3C98">
        <w:rPr>
          <w:rFonts w:hint="eastAsia"/>
        </w:rPr>
        <w:t>，</w:t>
      </w:r>
      <w:r w:rsidR="002249D4">
        <w:rPr>
          <w:rFonts w:hint="eastAsia"/>
        </w:rPr>
        <w:t>這些細微且常民的集體意識，受到前所未有的重視，</w:t>
      </w:r>
      <w:r w:rsidR="00E732AE">
        <w:rPr>
          <w:rFonts w:hint="eastAsia"/>
        </w:rPr>
        <w:t>也開始有人相信，</w:t>
      </w:r>
      <w:r w:rsidR="002249D4">
        <w:rPr>
          <w:rFonts w:hint="eastAsia"/>
        </w:rPr>
        <w:t>居住在地方的</w:t>
      </w:r>
      <w:r w:rsidR="0030689B">
        <w:rPr>
          <w:rFonts w:hint="eastAsia"/>
        </w:rPr>
        <w:t>庶民</w:t>
      </w:r>
      <w:r w:rsidR="002249D4">
        <w:rPr>
          <w:rFonts w:hint="eastAsia"/>
        </w:rPr>
        <w:t>，</w:t>
      </w:r>
      <w:r w:rsidR="00795063">
        <w:rPr>
          <w:rFonts w:hint="eastAsia"/>
        </w:rPr>
        <w:t>是</w:t>
      </w:r>
      <w:r w:rsidR="00536F0B">
        <w:rPr>
          <w:rFonts w:hint="eastAsia"/>
        </w:rPr>
        <w:t>最為能夠精確表述地方集體記憶與共同歷史</w:t>
      </w:r>
      <w:r w:rsidR="0030689B">
        <w:rPr>
          <w:rFonts w:hint="eastAsia"/>
        </w:rPr>
        <w:t>的一群人</w:t>
      </w:r>
      <w:r w:rsidR="00536F0B">
        <w:rPr>
          <w:rFonts w:hint="eastAsia"/>
        </w:rPr>
        <w:t>。</w:t>
      </w:r>
    </w:p>
    <w:p w:rsidR="006D3C98" w:rsidRDefault="0030689B" w:rsidP="00620DF4">
      <w:pPr>
        <w:spacing w:line="500" w:lineRule="exact"/>
        <w:ind w:firstLineChars="200" w:firstLine="480"/>
        <w:jc w:val="both"/>
      </w:pPr>
      <w:r>
        <w:rPr>
          <w:rFonts w:hint="eastAsia"/>
        </w:rPr>
        <w:t>1990</w:t>
      </w:r>
      <w:r>
        <w:rPr>
          <w:rFonts w:hint="eastAsia"/>
        </w:rPr>
        <w:t>年代之後，</w:t>
      </w:r>
      <w:r w:rsidR="00422E72">
        <w:rPr>
          <w:rFonts w:hint="eastAsia"/>
        </w:rPr>
        <w:t>臺灣各地對於地方歷史</w:t>
      </w:r>
      <w:r w:rsidR="00DC662A">
        <w:rPr>
          <w:rFonts w:hint="eastAsia"/>
        </w:rPr>
        <w:t>寫</w:t>
      </w:r>
      <w:r w:rsidR="00422E72">
        <w:rPr>
          <w:rFonts w:hint="eastAsia"/>
        </w:rPr>
        <w:t>作</w:t>
      </w:r>
      <w:r w:rsidR="00DC662A">
        <w:rPr>
          <w:rFonts w:hint="eastAsia"/>
        </w:rPr>
        <w:t>的重視，越趨白熱化，在這一波「大家來寫村史」的熱潮當中，本縣村里史的撰述運動，</w:t>
      </w:r>
      <w:r w:rsidR="00602FD4">
        <w:rPr>
          <w:rFonts w:hint="eastAsia"/>
        </w:rPr>
        <w:t>仍有很大的發展空間，需要一股動力，帶動居民歷史</w:t>
      </w:r>
      <w:r w:rsidR="00D6637D">
        <w:rPr>
          <w:rFonts w:hint="eastAsia"/>
        </w:rPr>
        <w:t>意識與</w:t>
      </w:r>
      <w:r w:rsidR="00602FD4">
        <w:rPr>
          <w:rFonts w:hint="eastAsia"/>
        </w:rPr>
        <w:t>在地意識的萌芽</w:t>
      </w:r>
      <w:r w:rsidR="00DC662A">
        <w:rPr>
          <w:rFonts w:hint="eastAsia"/>
        </w:rPr>
        <w:t>。有鑑於此，本屆研討會期望以先河之姿，讓現居於澎湖群島或旅外的鄉親，開啟人人都有權利和義務詮釋常民生活史的覺醒運動，由下而上、由微而顯，使村里史</w:t>
      </w:r>
      <w:r w:rsidR="009302C3">
        <w:rPr>
          <w:rFonts w:hint="eastAsia"/>
        </w:rPr>
        <w:t>的書寫</w:t>
      </w:r>
      <w:r w:rsidR="00602FD4">
        <w:rPr>
          <w:rFonts w:hint="eastAsia"/>
        </w:rPr>
        <w:t>有望成為</w:t>
      </w:r>
      <w:r w:rsidR="00602FD4" w:rsidRPr="008A3403">
        <w:rPr>
          <w:rFonts w:hint="eastAsia"/>
        </w:rPr>
        <w:t>大眾地方學</w:t>
      </w:r>
      <w:r w:rsidR="00D64FFD">
        <w:rPr>
          <w:rFonts w:hint="eastAsia"/>
        </w:rPr>
        <w:t>的一環</w:t>
      </w:r>
      <w:r w:rsidR="00DC662A">
        <w:rPr>
          <w:rFonts w:hint="eastAsia"/>
        </w:rPr>
        <w:t>。</w:t>
      </w:r>
    </w:p>
    <w:p w:rsidR="003B3412" w:rsidRDefault="00DC662A" w:rsidP="00620DF4">
      <w:pPr>
        <w:spacing w:line="500" w:lineRule="exact"/>
        <w:ind w:firstLineChars="200" w:firstLine="480"/>
        <w:jc w:val="both"/>
      </w:pPr>
      <w:r>
        <w:rPr>
          <w:rFonts w:hint="eastAsia"/>
        </w:rPr>
        <w:t>在前述大眾</w:t>
      </w:r>
      <w:r w:rsidR="00E665FA">
        <w:rPr>
          <w:rFonts w:hint="eastAsia"/>
        </w:rPr>
        <w:t>地方</w:t>
      </w:r>
      <w:r>
        <w:rPr>
          <w:rFonts w:hint="eastAsia"/>
        </w:rPr>
        <w:t>學的自覺行動中，除村里史寫作</w:t>
      </w:r>
      <w:r w:rsidR="00907F69">
        <w:rPr>
          <w:rFonts w:hint="eastAsia"/>
        </w:rPr>
        <w:t>的專題討論</w:t>
      </w:r>
      <w:r>
        <w:rPr>
          <w:rFonts w:hint="eastAsia"/>
        </w:rPr>
        <w:t>，</w:t>
      </w:r>
      <w:r w:rsidR="00451711">
        <w:rPr>
          <w:rFonts w:hint="eastAsia"/>
        </w:rPr>
        <w:t>本屆研討會</w:t>
      </w:r>
      <w:r>
        <w:rPr>
          <w:rFonts w:hint="eastAsia"/>
        </w:rPr>
        <w:t>另</w:t>
      </w:r>
      <w:r w:rsidR="003B3412">
        <w:rPr>
          <w:rFonts w:hint="eastAsia"/>
        </w:rPr>
        <w:t>聚焦</w:t>
      </w:r>
      <w:r>
        <w:rPr>
          <w:rFonts w:hint="eastAsia"/>
        </w:rPr>
        <w:t>於家族史</w:t>
      </w:r>
      <w:r w:rsidR="003B3412">
        <w:rPr>
          <w:rFonts w:hint="eastAsia"/>
        </w:rPr>
        <w:t>、</w:t>
      </w:r>
      <w:r w:rsidR="00E665FA">
        <w:rPr>
          <w:rFonts w:hint="eastAsia"/>
        </w:rPr>
        <w:t>族群遷徙與聚落文化、墓區變遷與墓葬文化</w:t>
      </w:r>
      <w:r w:rsidR="003B3412">
        <w:rPr>
          <w:rFonts w:hint="eastAsia"/>
        </w:rPr>
        <w:t>等項之論述，並</w:t>
      </w:r>
      <w:r w:rsidR="00CA6EDD">
        <w:rPr>
          <w:rFonts w:hint="eastAsia"/>
        </w:rPr>
        <w:t>綜合</w:t>
      </w:r>
      <w:r w:rsidR="00CA6EDD">
        <w:rPr>
          <w:rFonts w:hint="eastAsia"/>
        </w:rPr>
        <w:lastRenderedPageBreak/>
        <w:t>探討地方學</w:t>
      </w:r>
      <w:r>
        <w:rPr>
          <w:rFonts w:hint="eastAsia"/>
        </w:rPr>
        <w:t>在地實踐等相關議題</w:t>
      </w:r>
      <w:r w:rsidR="003B3412">
        <w:rPr>
          <w:rFonts w:hint="eastAsia"/>
        </w:rPr>
        <w:t>，以期將</w:t>
      </w:r>
      <w:r w:rsidR="00917A5A">
        <w:rPr>
          <w:rFonts w:hint="eastAsia"/>
        </w:rPr>
        <w:t>建構</w:t>
      </w:r>
      <w:r w:rsidR="003B3412">
        <w:rPr>
          <w:rFonts w:hint="eastAsia"/>
        </w:rPr>
        <w:t>澎湖學地方知識系統</w:t>
      </w:r>
      <w:r w:rsidR="00917A5A">
        <w:rPr>
          <w:rFonts w:hint="eastAsia"/>
        </w:rPr>
        <w:t>的</w:t>
      </w:r>
      <w:r w:rsidR="003B3412">
        <w:rPr>
          <w:rFonts w:hint="eastAsia"/>
        </w:rPr>
        <w:t>量能，</w:t>
      </w:r>
      <w:r w:rsidR="00D64FFD">
        <w:rPr>
          <w:rFonts w:hint="eastAsia"/>
        </w:rPr>
        <w:t>部份</w:t>
      </w:r>
      <w:r w:rsidR="00917A5A">
        <w:rPr>
          <w:rFonts w:hint="eastAsia"/>
        </w:rPr>
        <w:t>轉移至轉譯、詮釋地方知識</w:t>
      </w:r>
      <w:r w:rsidR="003B3412">
        <w:rPr>
          <w:rFonts w:hint="eastAsia"/>
        </w:rPr>
        <w:t>，</w:t>
      </w:r>
      <w:r w:rsidR="00CA6EDD">
        <w:rPr>
          <w:rFonts w:hint="eastAsia"/>
        </w:rPr>
        <w:t>形成更具</w:t>
      </w:r>
      <w:r w:rsidR="003B3412">
        <w:rPr>
          <w:rFonts w:hint="eastAsia"/>
        </w:rPr>
        <w:t>行動、實踐意義的</w:t>
      </w:r>
      <w:r w:rsidR="00917A5A">
        <w:rPr>
          <w:rFonts w:hint="eastAsia"/>
        </w:rPr>
        <w:t>學術研究，觸發居民有意識</w:t>
      </w:r>
      <w:r w:rsidR="00656661">
        <w:rPr>
          <w:rFonts w:hint="eastAsia"/>
        </w:rPr>
        <w:t>的</w:t>
      </w:r>
      <w:r w:rsidR="00917A5A">
        <w:rPr>
          <w:rFonts w:hint="eastAsia"/>
        </w:rPr>
        <w:t>面對在地議題、繼承傳統</w:t>
      </w:r>
      <w:r w:rsidR="005E58CB">
        <w:rPr>
          <w:rFonts w:hint="eastAsia"/>
        </w:rPr>
        <w:t>，並從中辯證，</w:t>
      </w:r>
      <w:r w:rsidR="00917A5A">
        <w:rPr>
          <w:rFonts w:hint="eastAsia"/>
        </w:rPr>
        <w:t>進而</w:t>
      </w:r>
      <w:r w:rsidR="003B3412">
        <w:rPr>
          <w:rFonts w:hint="eastAsia"/>
        </w:rPr>
        <w:t>形塑自身的風格與特色</w:t>
      </w:r>
      <w:r w:rsidR="005E58CB">
        <w:rPr>
          <w:rFonts w:hint="eastAsia"/>
        </w:rPr>
        <w:t>，</w:t>
      </w:r>
      <w:r w:rsidR="00416113">
        <w:rPr>
          <w:rFonts w:hint="eastAsia"/>
        </w:rPr>
        <w:t>讓地方學專業研究和凝聚認同的雙重使命，得到充分實踐</w:t>
      </w:r>
      <w:r w:rsidR="003B3412">
        <w:rPr>
          <w:rFonts w:hint="eastAsia"/>
        </w:rPr>
        <w:t>。</w:t>
      </w:r>
    </w:p>
    <w:p w:rsidR="009A1EF2" w:rsidRDefault="009A1EF2" w:rsidP="00620DF4">
      <w:pPr>
        <w:spacing w:line="500" w:lineRule="exact"/>
        <w:jc w:val="both"/>
      </w:pPr>
    </w:p>
    <w:p w:rsidR="00DC662A" w:rsidRPr="003C23E0" w:rsidRDefault="00DC662A" w:rsidP="00620DF4">
      <w:pPr>
        <w:spacing w:line="500" w:lineRule="exact"/>
        <w:jc w:val="both"/>
        <w:rPr>
          <w:b/>
        </w:rPr>
      </w:pPr>
      <w:r w:rsidRPr="003C23E0">
        <w:rPr>
          <w:rFonts w:hint="eastAsia"/>
          <w:b/>
        </w:rPr>
        <w:t>二、</w:t>
      </w:r>
      <w:r w:rsidR="00E6261D">
        <w:rPr>
          <w:rFonts w:hint="eastAsia"/>
          <w:b/>
        </w:rPr>
        <w:t>辦理主題</w:t>
      </w:r>
      <w:r w:rsidRPr="003C23E0">
        <w:rPr>
          <w:rFonts w:hint="eastAsia"/>
          <w:b/>
        </w:rPr>
        <w:t>：</w:t>
      </w:r>
    </w:p>
    <w:p w:rsidR="001D1A1B" w:rsidRDefault="00DC662A" w:rsidP="00620DF4">
      <w:pPr>
        <w:spacing w:line="500" w:lineRule="exact"/>
        <w:ind w:firstLineChars="200" w:firstLine="480"/>
        <w:jc w:val="both"/>
      </w:pPr>
      <w:r w:rsidRPr="00110CF9">
        <w:rPr>
          <w:rFonts w:hint="eastAsia"/>
        </w:rPr>
        <w:t>本屆研討會</w:t>
      </w:r>
      <w:bookmarkEnd w:id="1"/>
      <w:r w:rsidR="00495BF1" w:rsidRPr="00110CF9">
        <w:rPr>
          <w:rFonts w:hint="eastAsia"/>
        </w:rPr>
        <w:t>係以</w:t>
      </w:r>
      <w:r w:rsidR="00CA590C" w:rsidRPr="00110CF9">
        <w:rPr>
          <w:rFonts w:hint="eastAsia"/>
        </w:rPr>
        <w:t>「</w:t>
      </w:r>
      <w:r w:rsidR="00944394" w:rsidRPr="00110CF9">
        <w:rPr>
          <w:rFonts w:hint="eastAsia"/>
        </w:rPr>
        <w:t>202</w:t>
      </w:r>
      <w:r w:rsidR="001E751E">
        <w:rPr>
          <w:rFonts w:hint="eastAsia"/>
        </w:rPr>
        <w:t>5</w:t>
      </w:r>
      <w:r w:rsidR="00CA590C" w:rsidRPr="00110CF9">
        <w:rPr>
          <w:rFonts w:hint="eastAsia"/>
        </w:rPr>
        <w:t>澎湖學第</w:t>
      </w:r>
      <w:r w:rsidR="00CA590C" w:rsidRPr="00110CF9">
        <w:rPr>
          <w:rFonts w:hint="eastAsia"/>
        </w:rPr>
        <w:t>2</w:t>
      </w:r>
      <w:r w:rsidR="001E751E">
        <w:rPr>
          <w:rFonts w:hint="eastAsia"/>
        </w:rPr>
        <w:t>5</w:t>
      </w:r>
      <w:r w:rsidR="004138F5" w:rsidRPr="00110CF9">
        <w:rPr>
          <w:rFonts w:hint="eastAsia"/>
        </w:rPr>
        <w:t>屆</w:t>
      </w:r>
      <w:r w:rsidR="00CA590C" w:rsidRPr="00110CF9">
        <w:rPr>
          <w:rFonts w:hint="eastAsia"/>
        </w:rPr>
        <w:t>學術研討會</w:t>
      </w:r>
      <w:r w:rsidR="00866919" w:rsidRPr="00110CF9">
        <w:rPr>
          <w:rFonts w:hint="eastAsia"/>
        </w:rPr>
        <w:t>－</w:t>
      </w:r>
      <w:r w:rsidR="008D2EE6" w:rsidRPr="008D2EE6">
        <w:rPr>
          <w:rFonts w:hint="eastAsia"/>
        </w:rPr>
        <w:t>島嶼社會文化的在地實踐</w:t>
      </w:r>
      <w:r w:rsidR="00866919" w:rsidRPr="00110CF9">
        <w:rPr>
          <w:rFonts w:hint="eastAsia"/>
        </w:rPr>
        <w:t>」</w:t>
      </w:r>
      <w:r w:rsidR="00495BF1" w:rsidRPr="00110CF9">
        <w:rPr>
          <w:rFonts w:hint="eastAsia"/>
        </w:rPr>
        <w:t>為主題</w:t>
      </w:r>
      <w:r w:rsidR="0094355C" w:rsidRPr="00110CF9">
        <w:rPr>
          <w:rFonts w:hint="eastAsia"/>
        </w:rPr>
        <w:t>，</w:t>
      </w:r>
      <w:r w:rsidR="001D1A1B">
        <w:rPr>
          <w:rFonts w:hint="eastAsia"/>
        </w:rPr>
        <w:t>徵稿範圍說明如下。</w:t>
      </w:r>
    </w:p>
    <w:p w:rsidR="00DD669A" w:rsidRPr="00110CF9" w:rsidRDefault="001D1A1B" w:rsidP="00620DF4">
      <w:pPr>
        <w:spacing w:line="500" w:lineRule="exact"/>
        <w:jc w:val="both"/>
      </w:pPr>
      <w:r>
        <w:rPr>
          <w:rFonts w:hint="eastAsia"/>
        </w:rPr>
        <w:t>（一）論文發表</w:t>
      </w:r>
      <w:r w:rsidR="009E1F71" w:rsidRPr="00110CF9">
        <w:rPr>
          <w:rFonts w:hint="eastAsia"/>
        </w:rPr>
        <w:t>徵稿</w:t>
      </w:r>
      <w:r w:rsidR="000863AB" w:rsidRPr="00110CF9">
        <w:rPr>
          <w:rFonts w:hint="eastAsia"/>
        </w:rPr>
        <w:t>子</w:t>
      </w:r>
      <w:r w:rsidR="008B5307" w:rsidRPr="00110CF9">
        <w:rPr>
          <w:rFonts w:hint="eastAsia"/>
        </w:rPr>
        <w:t>題</w:t>
      </w:r>
      <w:r w:rsidR="009206FB">
        <w:rPr>
          <w:rFonts w:hint="eastAsia"/>
        </w:rPr>
        <w:t>－</w:t>
      </w:r>
    </w:p>
    <w:p w:rsidR="00215EE6" w:rsidRDefault="001D1A1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62C63">
        <w:rPr>
          <w:rFonts w:hint="eastAsia"/>
        </w:rPr>
        <w:t>探析村里史與家族史</w:t>
      </w:r>
    </w:p>
    <w:p w:rsidR="00215EE6" w:rsidRDefault="001D1A1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62C63">
        <w:rPr>
          <w:rFonts w:hint="eastAsia"/>
        </w:rPr>
        <w:t>族群遷徙與聚落文化</w:t>
      </w:r>
    </w:p>
    <w:p w:rsidR="00215EE6" w:rsidRDefault="001D1A1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62C63">
        <w:rPr>
          <w:rFonts w:hint="eastAsia"/>
        </w:rPr>
        <w:t>墓區變遷與墓葬文化</w:t>
      </w:r>
    </w:p>
    <w:p w:rsidR="00215EE6" w:rsidRDefault="001D1A1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562C63">
        <w:rPr>
          <w:rFonts w:hint="eastAsia"/>
        </w:rPr>
        <w:t>地方學作為在地實踐</w:t>
      </w:r>
    </w:p>
    <w:p w:rsidR="009206FB" w:rsidRDefault="009206FB" w:rsidP="00620DF4">
      <w:pPr>
        <w:spacing w:line="500" w:lineRule="exact"/>
        <w:jc w:val="both"/>
      </w:pPr>
      <w:r>
        <w:rPr>
          <w:rFonts w:hint="eastAsia"/>
        </w:rPr>
        <w:t>（二）</w:t>
      </w:r>
      <w:r w:rsidR="00DC0F1F">
        <w:rPr>
          <w:rFonts w:hint="eastAsia"/>
        </w:rPr>
        <w:t>村里史寫作</w:t>
      </w:r>
      <w:r w:rsidRPr="00110CF9">
        <w:rPr>
          <w:rFonts w:hint="eastAsia"/>
        </w:rPr>
        <w:t>徵稿子題</w:t>
      </w:r>
      <w:r>
        <w:rPr>
          <w:rFonts w:hint="eastAsia"/>
        </w:rPr>
        <w:t>－</w:t>
      </w:r>
    </w:p>
    <w:p w:rsidR="0059473A" w:rsidRDefault="002D62C8" w:rsidP="00620DF4">
      <w:pPr>
        <w:spacing w:line="500" w:lineRule="exact"/>
        <w:ind w:firstLineChars="200" w:firstLine="480"/>
        <w:jc w:val="both"/>
      </w:pPr>
      <w:r>
        <w:t>另，有關村里史的部份，將不限於</w:t>
      </w:r>
      <w:r w:rsidR="001D7269">
        <w:t>上述學術</w:t>
      </w:r>
      <w:r w:rsidR="0078353D">
        <w:t>論文形式</w:t>
      </w:r>
      <w:r w:rsidR="001D7269">
        <w:t>，得</w:t>
      </w:r>
      <w:r w:rsidR="002742FE">
        <w:t>採類似報導文學的</w:t>
      </w:r>
      <w:r w:rsidR="002133C5">
        <w:t>文體</w:t>
      </w:r>
      <w:r w:rsidR="002742FE">
        <w:t>，</w:t>
      </w:r>
      <w:r w:rsidR="00C707C8">
        <w:t>透過史料、文獻等蒐集與</w:t>
      </w:r>
      <w:r w:rsidR="002133C5">
        <w:t>研究，綜合運用</w:t>
      </w:r>
      <w:r w:rsidR="002742FE">
        <w:t>訪談、田調</w:t>
      </w:r>
      <w:r w:rsidR="002133C5">
        <w:t>的資料</w:t>
      </w:r>
      <w:r w:rsidR="002742FE">
        <w:t>，並輔以照片、圖片、表格、地圖等，亦鼓勵於簡報時</w:t>
      </w:r>
      <w:r w:rsidR="002133C5">
        <w:t>以語音、影像作為表述的一環</w:t>
      </w:r>
      <w:r w:rsidR="0059473A">
        <w:t>。希冀透過多元、多樣的論述方式，</w:t>
      </w:r>
      <w:r w:rsidR="0059473A" w:rsidRPr="000E65FA">
        <w:rPr>
          <w:rFonts w:hint="eastAsia"/>
        </w:rPr>
        <w:t>讓社會大眾更深入地了解</w:t>
      </w:r>
      <w:r w:rsidR="008308A2">
        <w:rPr>
          <w:rFonts w:hint="eastAsia"/>
        </w:rPr>
        <w:t>澎湖村里史</w:t>
      </w:r>
      <w:r w:rsidR="0059473A" w:rsidRPr="000E65FA">
        <w:rPr>
          <w:rFonts w:hint="eastAsia"/>
        </w:rPr>
        <w:t>的各個面向</w:t>
      </w:r>
      <w:r w:rsidR="00901ECD">
        <w:rPr>
          <w:rFonts w:hint="eastAsia"/>
        </w:rPr>
        <w:t>，豐富</w:t>
      </w:r>
      <w:r w:rsidR="00901ECD" w:rsidRPr="00901ECD">
        <w:rPr>
          <w:rFonts w:hint="eastAsia"/>
        </w:rPr>
        <w:t>地方史料</w:t>
      </w:r>
      <w:r w:rsidR="00901ECD">
        <w:rPr>
          <w:rFonts w:hint="eastAsia"/>
        </w:rPr>
        <w:t>，積累地方學研究成果</w:t>
      </w:r>
      <w:r w:rsidR="0059473A" w:rsidRPr="000E65FA">
        <w:rPr>
          <w:rFonts w:hint="eastAsia"/>
        </w:rPr>
        <w:t>。</w:t>
      </w:r>
    </w:p>
    <w:p w:rsidR="00DC0F1F" w:rsidRDefault="004D3CD4" w:rsidP="00620DF4">
      <w:pPr>
        <w:spacing w:line="500" w:lineRule="exact"/>
        <w:ind w:firstLineChars="200" w:firstLine="480"/>
        <w:jc w:val="both"/>
      </w:pPr>
      <w:r>
        <w:t>村里史撰寫人必須</w:t>
      </w:r>
      <w:r w:rsidR="00161D43">
        <w:t>以敘事</w:t>
      </w:r>
      <w:r w:rsidR="006A2567">
        <w:t>呈現事實，並謹慎</w:t>
      </w:r>
      <w:r w:rsidR="0059473A">
        <w:t>考證內容之真實性。</w:t>
      </w:r>
      <w:r w:rsidR="00DC0F1F">
        <w:t>徵稿子題條列如下。</w:t>
      </w:r>
    </w:p>
    <w:p w:rsidR="00DC0F1F" w:rsidRDefault="00DC0F1F" w:rsidP="00620DF4">
      <w:pPr>
        <w:spacing w:line="500" w:lineRule="exact"/>
        <w:ind w:leftChars="100" w:left="240"/>
        <w:jc w:val="both"/>
      </w:pPr>
      <w:r>
        <w:t>1</w:t>
      </w:r>
      <w:r>
        <w:t>、</w:t>
      </w:r>
      <w:r w:rsidR="00574C9A">
        <w:t>村里</w:t>
      </w:r>
      <w:r>
        <w:t>基本資料</w:t>
      </w:r>
      <w:r w:rsidR="00080C23">
        <w:t>（如</w:t>
      </w:r>
      <w:r w:rsidR="00991DD9">
        <w:t>族群、</w:t>
      </w:r>
      <w:r w:rsidR="00587B71">
        <w:t>人口、家戶、</w:t>
      </w:r>
      <w:r w:rsidR="00080C23">
        <w:t>位置、</w:t>
      </w:r>
      <w:r w:rsidR="00991DD9">
        <w:t>行政區劃</w:t>
      </w:r>
      <w:r w:rsidR="00080C23">
        <w:t>等）</w:t>
      </w:r>
    </w:p>
    <w:p w:rsidR="00C707C8" w:rsidRDefault="00DC0F1F" w:rsidP="00620DF4">
      <w:pPr>
        <w:spacing w:line="500" w:lineRule="exact"/>
        <w:ind w:leftChars="100" w:left="240"/>
        <w:jc w:val="both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開發歷史沿革</w:t>
      </w:r>
      <w:r w:rsidR="00374669">
        <w:t>（</w:t>
      </w:r>
      <w:r w:rsidR="00374669">
        <w:rPr>
          <w:rFonts w:hint="eastAsia"/>
        </w:rPr>
        <w:t>聚落的形成、演進以及目前的概況</w:t>
      </w:r>
      <w:r w:rsidR="00374669">
        <w:t>）</w:t>
      </w:r>
    </w:p>
    <w:p w:rsidR="00DC0F1F" w:rsidRDefault="00DC0F1F" w:rsidP="00620DF4">
      <w:pPr>
        <w:spacing w:line="500" w:lineRule="exact"/>
        <w:ind w:leftChars="100" w:left="240"/>
        <w:jc w:val="both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80C23">
        <w:rPr>
          <w:rFonts w:hint="eastAsia"/>
        </w:rPr>
        <w:t>地區環境特色</w:t>
      </w:r>
      <w:r w:rsidR="00404436">
        <w:rPr>
          <w:rFonts w:hint="eastAsia"/>
        </w:rPr>
        <w:t>（所處的地理環境脈絡與自然景觀）</w:t>
      </w:r>
    </w:p>
    <w:p w:rsidR="00991DD9" w:rsidRDefault="00DC0F1F" w:rsidP="00620DF4">
      <w:pPr>
        <w:spacing w:line="500" w:lineRule="exact"/>
        <w:ind w:leftChars="100" w:left="600" w:hangingChars="150" w:hanging="360"/>
        <w:jc w:val="both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91DD9">
        <w:rPr>
          <w:rFonts w:hint="eastAsia"/>
        </w:rPr>
        <w:t>經濟結構（</w:t>
      </w:r>
      <w:r w:rsidR="009C4EBB">
        <w:rPr>
          <w:rFonts w:hint="eastAsia"/>
        </w:rPr>
        <w:t>居民歷代從事什麼職業，如農業、林業、牧業、漁業、副業等，</w:t>
      </w:r>
      <w:r w:rsidR="003422B5">
        <w:rPr>
          <w:rFonts w:hint="eastAsia"/>
        </w:rPr>
        <w:t>及特色產業</w:t>
      </w:r>
      <w:r w:rsidR="00991DD9">
        <w:rPr>
          <w:rFonts w:hint="eastAsia"/>
        </w:rPr>
        <w:t>）</w:t>
      </w:r>
    </w:p>
    <w:p w:rsidR="003422B5" w:rsidRDefault="009C4EB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3422B5">
        <w:rPr>
          <w:rFonts w:hint="eastAsia"/>
        </w:rPr>
        <w:t>地名由來（包含大地名、小地名、地標名稱等由來與釋義）</w:t>
      </w:r>
    </w:p>
    <w:p w:rsidR="00991DD9" w:rsidRPr="009C4EBB" w:rsidRDefault="003422B5" w:rsidP="00620DF4">
      <w:pPr>
        <w:spacing w:line="500" w:lineRule="exact"/>
        <w:ind w:leftChars="100" w:left="240"/>
        <w:jc w:val="both"/>
      </w:pPr>
      <w:r>
        <w:rPr>
          <w:rFonts w:hint="eastAsia"/>
        </w:rPr>
        <w:t>6</w:t>
      </w:r>
      <w:r>
        <w:rPr>
          <w:rFonts w:hint="eastAsia"/>
        </w:rPr>
        <w:t>、交通狀況（</w:t>
      </w:r>
      <w:r w:rsidR="00A629A2" w:rsidRPr="00A629A2">
        <w:rPr>
          <w:rFonts w:hint="eastAsia"/>
        </w:rPr>
        <w:t>包括陸路、水路</w:t>
      </w:r>
      <w:r w:rsidR="00A629A2">
        <w:rPr>
          <w:rFonts w:hint="eastAsia"/>
        </w:rPr>
        <w:t>、航空</w:t>
      </w:r>
      <w:r w:rsidR="00A629A2" w:rsidRPr="00A629A2">
        <w:rPr>
          <w:rFonts w:hint="eastAsia"/>
        </w:rPr>
        <w:t>等</w:t>
      </w:r>
      <w:r>
        <w:rPr>
          <w:rFonts w:hint="eastAsia"/>
        </w:rPr>
        <w:t>）</w:t>
      </w:r>
    </w:p>
    <w:p w:rsidR="00BF36D2" w:rsidRDefault="00BF36D2" w:rsidP="00620DF4">
      <w:pPr>
        <w:spacing w:line="500" w:lineRule="exact"/>
        <w:ind w:leftChars="100" w:left="240"/>
        <w:jc w:val="both"/>
      </w:pPr>
      <w:r>
        <w:rPr>
          <w:rFonts w:hint="eastAsia"/>
        </w:rPr>
        <w:t>7</w:t>
      </w:r>
      <w:r>
        <w:rPr>
          <w:rFonts w:hint="eastAsia"/>
        </w:rPr>
        <w:t>、重要人物（如仕紳家族、菁英份子，或特殊貢獻的人物</w:t>
      </w:r>
      <w:r w:rsidR="00E923DF">
        <w:rPr>
          <w:rFonts w:hint="eastAsia"/>
        </w:rPr>
        <w:t>及其事蹟</w:t>
      </w:r>
      <w:r>
        <w:rPr>
          <w:rFonts w:hint="eastAsia"/>
        </w:rPr>
        <w:t>）</w:t>
      </w:r>
    </w:p>
    <w:p w:rsidR="00991DD9" w:rsidRPr="00BF36D2" w:rsidRDefault="00417AAF" w:rsidP="00620DF4">
      <w:pPr>
        <w:spacing w:line="500" w:lineRule="exact"/>
        <w:ind w:leftChars="100" w:left="600" w:hangingChars="150" w:hanging="360"/>
        <w:jc w:val="both"/>
      </w:pPr>
      <w:r>
        <w:rPr>
          <w:rFonts w:hint="eastAsia"/>
        </w:rPr>
        <w:t>8</w:t>
      </w:r>
      <w:r>
        <w:rPr>
          <w:rFonts w:hint="eastAsia"/>
        </w:rPr>
        <w:t>、宗教信仰（</w:t>
      </w:r>
      <w:r w:rsidR="00E34652">
        <w:rPr>
          <w:rFonts w:hint="eastAsia"/>
        </w:rPr>
        <w:t>重要廟宇、鸞堂、教堂等，及其機能、</w:t>
      </w:r>
      <w:r w:rsidR="00A0629D">
        <w:rPr>
          <w:rFonts w:hint="eastAsia"/>
        </w:rPr>
        <w:t>祭儀、</w:t>
      </w:r>
      <w:r w:rsidR="00E34652">
        <w:rPr>
          <w:rFonts w:hint="eastAsia"/>
        </w:rPr>
        <w:t>供奉神祇，與信仰文化</w:t>
      </w:r>
      <w:r w:rsidR="00314473">
        <w:rPr>
          <w:rFonts w:hint="eastAsia"/>
        </w:rPr>
        <w:t>等</w:t>
      </w:r>
      <w:r>
        <w:rPr>
          <w:rFonts w:hint="eastAsia"/>
        </w:rPr>
        <w:t>）</w:t>
      </w:r>
    </w:p>
    <w:p w:rsidR="00DC0F1F" w:rsidRDefault="002D656F" w:rsidP="00620DF4">
      <w:pPr>
        <w:spacing w:line="500" w:lineRule="exact"/>
        <w:ind w:leftChars="100" w:left="240"/>
        <w:jc w:val="both"/>
      </w:pPr>
      <w:r>
        <w:rPr>
          <w:rFonts w:hint="eastAsia"/>
        </w:rPr>
        <w:t>9</w:t>
      </w:r>
      <w:r>
        <w:rPr>
          <w:rFonts w:hint="eastAsia"/>
        </w:rPr>
        <w:t>、風俗習慣（</w:t>
      </w:r>
      <w:r w:rsidR="00A0629D">
        <w:rPr>
          <w:rFonts w:hint="eastAsia"/>
        </w:rPr>
        <w:t>歲時節慶、生命禮俗等</w:t>
      </w:r>
      <w:r>
        <w:rPr>
          <w:rFonts w:hint="eastAsia"/>
        </w:rPr>
        <w:t>）</w:t>
      </w:r>
    </w:p>
    <w:p w:rsidR="00C452C3" w:rsidRDefault="00C452C3" w:rsidP="00620DF4">
      <w:pPr>
        <w:spacing w:line="500" w:lineRule="exact"/>
        <w:ind w:leftChars="100" w:left="720" w:hangingChars="200" w:hanging="480"/>
        <w:jc w:val="both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A92C64">
        <w:rPr>
          <w:rFonts w:hint="eastAsia"/>
        </w:rPr>
        <w:t>傳統</w:t>
      </w:r>
      <w:r w:rsidR="000D4D5D">
        <w:rPr>
          <w:rFonts w:hint="eastAsia"/>
        </w:rPr>
        <w:t>表演</w:t>
      </w:r>
      <w:r w:rsidR="00A92C64">
        <w:rPr>
          <w:rFonts w:hint="eastAsia"/>
        </w:rPr>
        <w:t>藝術與</w:t>
      </w:r>
      <w:r w:rsidR="00A92C64" w:rsidRPr="00A92C64">
        <w:rPr>
          <w:rFonts w:hint="eastAsia"/>
        </w:rPr>
        <w:t>工藝</w:t>
      </w:r>
      <w:r w:rsidR="00A92C64">
        <w:rPr>
          <w:rFonts w:hint="eastAsia"/>
        </w:rPr>
        <w:t>（</w:t>
      </w:r>
      <w:r w:rsidR="00F86B08">
        <w:rPr>
          <w:rFonts w:hint="eastAsia"/>
        </w:rPr>
        <w:t>即</w:t>
      </w:r>
      <w:r w:rsidR="00F86B08" w:rsidRPr="00F86B08">
        <w:rPr>
          <w:rFonts w:hint="eastAsia"/>
        </w:rPr>
        <w:t>傳統技藝與藝能，包括傳統工藝美術及傳統表演藝術</w:t>
      </w:r>
      <w:r w:rsidR="00D4377C">
        <w:rPr>
          <w:rFonts w:hint="eastAsia"/>
        </w:rPr>
        <w:t>之</w:t>
      </w:r>
      <w:r w:rsidR="00A92C64">
        <w:rPr>
          <w:rFonts w:hint="eastAsia"/>
        </w:rPr>
        <w:t>有形及無形文化資產）</w:t>
      </w:r>
    </w:p>
    <w:p w:rsidR="00041320" w:rsidRDefault="000D4D5D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041320">
        <w:rPr>
          <w:rFonts w:hint="eastAsia"/>
        </w:rPr>
        <w:t>歷史</w:t>
      </w:r>
      <w:r w:rsidR="0029472F">
        <w:rPr>
          <w:rFonts w:hint="eastAsia"/>
        </w:rPr>
        <w:t>建物</w:t>
      </w:r>
      <w:r w:rsidR="00041320">
        <w:rPr>
          <w:rFonts w:hint="eastAsia"/>
        </w:rPr>
        <w:t>（</w:t>
      </w:r>
      <w:r w:rsidR="00041320" w:rsidRPr="00041320">
        <w:rPr>
          <w:rFonts w:hint="eastAsia"/>
        </w:rPr>
        <w:t>具歷史、文化等意義的民居或建物</w:t>
      </w:r>
      <w:r w:rsidR="00041320">
        <w:rPr>
          <w:rFonts w:hint="eastAsia"/>
        </w:rPr>
        <w:t>，及其</w:t>
      </w:r>
      <w:r w:rsidR="00041320" w:rsidRPr="00041320">
        <w:rPr>
          <w:rFonts w:hint="eastAsia"/>
        </w:rPr>
        <w:t>來源與變遷</w:t>
      </w:r>
      <w:r w:rsidR="00041320">
        <w:rPr>
          <w:rFonts w:hint="eastAsia"/>
        </w:rPr>
        <w:t>）</w:t>
      </w:r>
    </w:p>
    <w:p w:rsidR="000D4D5D" w:rsidRPr="00C452C3" w:rsidRDefault="00041320" w:rsidP="00620DF4">
      <w:pPr>
        <w:spacing w:line="500" w:lineRule="exact"/>
        <w:ind w:leftChars="100" w:left="720" w:hangingChars="200" w:hanging="480"/>
        <w:jc w:val="both"/>
      </w:pPr>
      <w:r>
        <w:rPr>
          <w:rFonts w:hint="eastAsia"/>
        </w:rPr>
        <w:t>12</w:t>
      </w:r>
      <w:r>
        <w:rPr>
          <w:rFonts w:hint="eastAsia"/>
        </w:rPr>
        <w:t>、各種設施（如</w:t>
      </w:r>
      <w:r w:rsidR="00193AFF">
        <w:rPr>
          <w:rFonts w:hint="eastAsia"/>
        </w:rPr>
        <w:t>交通類、文教類、社福類、工程類</w:t>
      </w:r>
      <w:r w:rsidR="002F54BF">
        <w:rPr>
          <w:rFonts w:hint="eastAsia"/>
        </w:rPr>
        <w:t>、觀光類、商業類、醫療類</w:t>
      </w:r>
      <w:r w:rsidR="001E2B0D">
        <w:rPr>
          <w:rFonts w:hint="eastAsia"/>
        </w:rPr>
        <w:t>等，或</w:t>
      </w:r>
      <w:r w:rsidR="002F54BF">
        <w:rPr>
          <w:rFonts w:hint="eastAsia"/>
        </w:rPr>
        <w:t>廳舍、展館、活動中心</w:t>
      </w:r>
      <w:r>
        <w:rPr>
          <w:rFonts w:hint="eastAsia"/>
        </w:rPr>
        <w:t>等）</w:t>
      </w:r>
    </w:p>
    <w:p w:rsidR="00991DD9" w:rsidRDefault="00070061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13</w:t>
      </w:r>
      <w:r w:rsidR="00991DD9">
        <w:rPr>
          <w:rFonts w:hint="eastAsia"/>
        </w:rPr>
        <w:t>、</w:t>
      </w:r>
      <w:r w:rsidR="009F7034">
        <w:rPr>
          <w:rFonts w:hint="eastAsia"/>
        </w:rPr>
        <w:t>傳說故事（</w:t>
      </w:r>
      <w:r w:rsidRPr="00070061">
        <w:rPr>
          <w:rFonts w:hint="eastAsia"/>
        </w:rPr>
        <w:t>流傳於聚落的各種傳說與故事</w:t>
      </w:r>
      <w:r w:rsidR="009F7034">
        <w:rPr>
          <w:rFonts w:hint="eastAsia"/>
        </w:rPr>
        <w:t>）</w:t>
      </w:r>
    </w:p>
    <w:p w:rsidR="00070061" w:rsidRDefault="00070061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14</w:t>
      </w:r>
      <w:r>
        <w:rPr>
          <w:rFonts w:hint="eastAsia"/>
        </w:rPr>
        <w:t>、俗語諺語（如俗語、諺語、歇後語等）</w:t>
      </w:r>
    </w:p>
    <w:p w:rsidR="00070061" w:rsidRDefault="00070061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15</w:t>
      </w:r>
      <w:r>
        <w:rPr>
          <w:rFonts w:hint="eastAsia"/>
        </w:rPr>
        <w:t>、動、植物（</w:t>
      </w:r>
      <w:r w:rsidR="00D979E4">
        <w:rPr>
          <w:rFonts w:hint="eastAsia"/>
        </w:rPr>
        <w:t>動植物及其他自然物</w:t>
      </w:r>
      <w:r>
        <w:rPr>
          <w:rFonts w:hint="eastAsia"/>
        </w:rPr>
        <w:t>）</w:t>
      </w:r>
    </w:p>
    <w:p w:rsidR="00D979E4" w:rsidRDefault="00D979E4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16</w:t>
      </w:r>
      <w:r>
        <w:rPr>
          <w:rFonts w:hint="eastAsia"/>
        </w:rPr>
        <w:t>、</w:t>
      </w:r>
      <w:r w:rsidR="00F568E2">
        <w:rPr>
          <w:rFonts w:hint="eastAsia"/>
        </w:rPr>
        <w:t>特有飲食（具地方特色、族群特色的飲食文化）</w:t>
      </w:r>
    </w:p>
    <w:p w:rsidR="00F568E2" w:rsidRDefault="00F568E2" w:rsidP="00620DF4">
      <w:pPr>
        <w:spacing w:line="500" w:lineRule="exact"/>
        <w:ind w:leftChars="100" w:left="240"/>
        <w:jc w:val="both"/>
      </w:pPr>
      <w:r>
        <w:rPr>
          <w:rFonts w:hint="eastAsia"/>
        </w:rPr>
        <w:t>17</w:t>
      </w:r>
      <w:r>
        <w:rPr>
          <w:rFonts w:hint="eastAsia"/>
        </w:rPr>
        <w:t>、自然景觀（自然風景與現象）</w:t>
      </w:r>
    </w:p>
    <w:p w:rsidR="009A1EF2" w:rsidRDefault="00F568E2" w:rsidP="00620DF4">
      <w:pPr>
        <w:spacing w:line="500" w:lineRule="exact"/>
        <w:ind w:leftChars="100" w:left="720" w:hangingChars="200" w:hanging="480"/>
        <w:jc w:val="both"/>
      </w:pPr>
      <w:r>
        <w:rPr>
          <w:rFonts w:hint="eastAsia"/>
        </w:rPr>
        <w:t>18</w:t>
      </w:r>
      <w:r>
        <w:rPr>
          <w:rFonts w:hint="eastAsia"/>
        </w:rPr>
        <w:t>、</w:t>
      </w:r>
      <w:r w:rsidR="00FB125D">
        <w:rPr>
          <w:rFonts w:hint="eastAsia"/>
        </w:rPr>
        <w:t>重要事件（如械鬥、反抗威權、各項</w:t>
      </w:r>
      <w:r w:rsidR="00A85010">
        <w:rPr>
          <w:rFonts w:hint="eastAsia"/>
        </w:rPr>
        <w:t>改革、重大災害等，以及對人</w:t>
      </w:r>
      <w:r w:rsidR="00E923DF">
        <w:rPr>
          <w:rFonts w:hint="eastAsia"/>
        </w:rPr>
        <w:t>們</w:t>
      </w:r>
      <w:r w:rsidR="00F87EC1">
        <w:rPr>
          <w:rFonts w:hint="eastAsia"/>
        </w:rPr>
        <w:t>的影響</w:t>
      </w:r>
      <w:r w:rsidR="00A85010">
        <w:rPr>
          <w:rFonts w:hint="eastAsia"/>
        </w:rPr>
        <w:t>）</w:t>
      </w:r>
    </w:p>
    <w:p w:rsidR="00D450EB" w:rsidRDefault="00A85010" w:rsidP="00620DF4">
      <w:pPr>
        <w:spacing w:line="500" w:lineRule="exact"/>
        <w:ind w:leftChars="100" w:left="720" w:hangingChars="200" w:hanging="480"/>
        <w:jc w:val="both"/>
      </w:pPr>
      <w:r>
        <w:rPr>
          <w:rFonts w:hint="eastAsia"/>
        </w:rPr>
        <w:t>19</w:t>
      </w:r>
      <w:r>
        <w:rPr>
          <w:rFonts w:hint="eastAsia"/>
        </w:rPr>
        <w:t>、</w:t>
      </w:r>
      <w:r w:rsidR="00D450EB">
        <w:rPr>
          <w:rFonts w:hint="eastAsia"/>
        </w:rPr>
        <w:t>聚落大事紀（建議可在文後製作一個聚落大事紀的表格，以簡明的方式，呈現聚落的發展）</w:t>
      </w:r>
    </w:p>
    <w:p w:rsidR="00F568E2" w:rsidRPr="00F568E2" w:rsidRDefault="00D450EB" w:rsidP="00620DF4">
      <w:pPr>
        <w:spacing w:line="500" w:lineRule="exact"/>
        <w:ind w:leftChars="100" w:left="240"/>
        <w:jc w:val="both"/>
      </w:pPr>
      <w:r>
        <w:rPr>
          <w:rFonts w:hint="eastAsia"/>
        </w:rPr>
        <w:t>20</w:t>
      </w:r>
      <w:r>
        <w:rPr>
          <w:rFonts w:hint="eastAsia"/>
        </w:rPr>
        <w:t>、</w:t>
      </w:r>
      <w:r w:rsidR="00F568E2">
        <w:rPr>
          <w:rFonts w:hint="eastAsia"/>
        </w:rPr>
        <w:t>其他（具有特殊意義的人、事、物）</w:t>
      </w:r>
    </w:p>
    <w:p w:rsidR="003C23E0" w:rsidRPr="00110CF9" w:rsidRDefault="003C23E0" w:rsidP="00620DF4">
      <w:pPr>
        <w:spacing w:line="500" w:lineRule="exact"/>
        <w:ind w:left="360" w:hangingChars="150" w:hanging="360"/>
        <w:jc w:val="both"/>
      </w:pPr>
    </w:p>
    <w:p w:rsidR="006938AA" w:rsidRPr="003C23E0" w:rsidRDefault="00823872" w:rsidP="00620DF4">
      <w:pPr>
        <w:spacing w:line="500" w:lineRule="exact"/>
        <w:jc w:val="both"/>
        <w:rPr>
          <w:b/>
        </w:rPr>
      </w:pPr>
      <w:r w:rsidRPr="003C23E0">
        <w:rPr>
          <w:rFonts w:hint="eastAsia"/>
          <w:b/>
        </w:rPr>
        <w:t>三</w:t>
      </w:r>
      <w:r w:rsidR="006938AA" w:rsidRPr="003C23E0">
        <w:rPr>
          <w:rFonts w:hint="eastAsia"/>
          <w:b/>
        </w:rPr>
        <w:t>、</w:t>
      </w:r>
      <w:r w:rsidR="00174A64" w:rsidRPr="003C23E0">
        <w:rPr>
          <w:rFonts w:hint="eastAsia"/>
          <w:b/>
        </w:rPr>
        <w:t>投稿須知</w:t>
      </w:r>
      <w:r w:rsidR="008D0602">
        <w:rPr>
          <w:rFonts w:hint="eastAsia"/>
          <w:b/>
        </w:rPr>
        <w:t>與</w:t>
      </w:r>
      <w:r w:rsidR="006938AA" w:rsidRPr="003C23E0">
        <w:rPr>
          <w:rFonts w:hint="eastAsia"/>
          <w:b/>
        </w:rPr>
        <w:t>收件辦法</w:t>
      </w:r>
    </w:p>
    <w:p w:rsidR="006938AA" w:rsidRPr="00110CF9" w:rsidRDefault="001E5A5D" w:rsidP="00620DF4">
      <w:pPr>
        <w:spacing w:line="500" w:lineRule="exact"/>
        <w:jc w:val="both"/>
      </w:pPr>
      <w:r>
        <w:rPr>
          <w:rFonts w:hint="eastAsia"/>
        </w:rPr>
        <w:t>（一）</w:t>
      </w:r>
      <w:r w:rsidR="006938AA" w:rsidRPr="00110CF9">
        <w:rPr>
          <w:rFonts w:hint="eastAsia"/>
        </w:rPr>
        <w:t>第一階段：摘要</w:t>
      </w:r>
      <w:r w:rsidR="00FB125D">
        <w:rPr>
          <w:rFonts w:hint="eastAsia"/>
        </w:rPr>
        <w:t>投稿與</w:t>
      </w:r>
      <w:r w:rsidR="006938AA" w:rsidRPr="00110CF9">
        <w:rPr>
          <w:rFonts w:hint="eastAsia"/>
        </w:rPr>
        <w:t>審查</w:t>
      </w:r>
    </w:p>
    <w:p w:rsidR="006938AA" w:rsidRPr="00110CF9" w:rsidRDefault="002F58BE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1.</w:t>
      </w:r>
      <w:r w:rsidR="000538D4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摘要</w:t>
      </w:r>
      <w:r w:rsidRPr="00110CF9">
        <w:rPr>
          <w:rFonts w:hint="eastAsia"/>
        </w:rPr>
        <w:t>投稿截止日期：</w:t>
      </w:r>
      <w:r w:rsidR="00E81BA9">
        <w:rPr>
          <w:rFonts w:hint="eastAsia"/>
        </w:rPr>
        <w:t>2025</w:t>
      </w:r>
      <w:r w:rsidR="006938AA" w:rsidRPr="00110CF9">
        <w:rPr>
          <w:rFonts w:hint="eastAsia"/>
        </w:rPr>
        <w:t>年</w:t>
      </w:r>
      <w:r w:rsidR="009256E0" w:rsidRPr="00110CF9">
        <w:t>5</w:t>
      </w:r>
      <w:r w:rsidR="006938AA" w:rsidRPr="00110CF9">
        <w:rPr>
          <w:rFonts w:hint="eastAsia"/>
        </w:rPr>
        <w:t>月</w:t>
      </w:r>
      <w:r w:rsidR="00E81BA9">
        <w:rPr>
          <w:rFonts w:hint="eastAsia"/>
        </w:rPr>
        <w:t>29</w:t>
      </w:r>
      <w:r w:rsidR="006938AA" w:rsidRPr="00110CF9">
        <w:rPr>
          <w:rFonts w:hint="eastAsia"/>
        </w:rPr>
        <w:t>日</w:t>
      </w: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週</w:t>
      </w:r>
      <w:r w:rsidR="00E81BA9">
        <w:rPr>
          <w:rFonts w:hint="eastAsia"/>
        </w:rPr>
        <w:t>四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前</w:t>
      </w:r>
      <w:r w:rsidR="00D332E0" w:rsidRPr="00110CF9">
        <w:rPr>
          <w:rFonts w:hint="eastAsia"/>
        </w:rPr>
        <w:t>。</w:t>
      </w:r>
    </w:p>
    <w:p w:rsidR="006938AA" w:rsidRPr="00110CF9" w:rsidRDefault="00E72D43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2.</w:t>
      </w:r>
      <w:r w:rsidR="000538D4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摘要審查結果通知</w:t>
      </w:r>
      <w:r w:rsidRPr="00110CF9">
        <w:rPr>
          <w:rFonts w:hint="eastAsia"/>
        </w:rPr>
        <w:t>：</w:t>
      </w:r>
      <w:r w:rsidR="00E81BA9">
        <w:rPr>
          <w:rFonts w:hint="eastAsia"/>
        </w:rPr>
        <w:t>2025</w:t>
      </w:r>
      <w:r w:rsidR="006938AA" w:rsidRPr="00110CF9">
        <w:rPr>
          <w:rFonts w:hint="eastAsia"/>
        </w:rPr>
        <w:t>年</w:t>
      </w:r>
      <w:r w:rsidR="009256E0" w:rsidRPr="00110CF9">
        <w:t>6</w:t>
      </w:r>
      <w:r w:rsidR="006938AA" w:rsidRPr="00110CF9">
        <w:rPr>
          <w:rFonts w:hint="eastAsia"/>
        </w:rPr>
        <w:t>月</w:t>
      </w:r>
      <w:r w:rsidR="00511A4B" w:rsidRPr="00110CF9">
        <w:t>12</w:t>
      </w:r>
      <w:r w:rsidR="006938AA" w:rsidRPr="00110CF9">
        <w:rPr>
          <w:rFonts w:hint="eastAsia"/>
        </w:rPr>
        <w:t>日（週</w:t>
      </w:r>
      <w:r w:rsidR="00D04937">
        <w:rPr>
          <w:rFonts w:hint="eastAsia"/>
        </w:rPr>
        <w:t>四</w:t>
      </w:r>
      <w:r w:rsidR="008D0602">
        <w:rPr>
          <w:rFonts w:hint="eastAsia"/>
        </w:rPr>
        <w:t>）</w:t>
      </w:r>
      <w:r w:rsidR="00D16DB8">
        <w:rPr>
          <w:rFonts w:hint="eastAsia"/>
        </w:rPr>
        <w:t>，將</w:t>
      </w:r>
      <w:r w:rsidR="00D16DB8" w:rsidRPr="00110CF9">
        <w:rPr>
          <w:rFonts w:hint="eastAsia"/>
        </w:rPr>
        <w:t>以電子郵件通知審查結果</w:t>
      </w:r>
      <w:r w:rsidR="00D332E0" w:rsidRPr="00110CF9">
        <w:rPr>
          <w:rFonts w:hint="eastAsia"/>
        </w:rPr>
        <w:t>。</w:t>
      </w:r>
    </w:p>
    <w:p w:rsidR="003C4873" w:rsidRDefault="000E6F7A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>3.</w:t>
      </w:r>
      <w:r w:rsidR="00D04937" w:rsidRPr="00E81BA9">
        <w:rPr>
          <w:rFonts w:hint="eastAsia"/>
        </w:rPr>
        <w:t>「論文發表</w:t>
      </w:r>
      <w:r w:rsidR="00D04937">
        <w:rPr>
          <w:rFonts w:hint="eastAsia"/>
        </w:rPr>
        <w:t>摘要</w:t>
      </w:r>
      <w:r w:rsidR="00D04937" w:rsidRPr="00E81BA9">
        <w:rPr>
          <w:rFonts w:hint="eastAsia"/>
        </w:rPr>
        <w:t>投稿」</w:t>
      </w:r>
      <w:r w:rsidR="00D04937">
        <w:rPr>
          <w:rFonts w:hint="eastAsia"/>
        </w:rPr>
        <w:t>與「村里史寫作摘要投稿」</w:t>
      </w:r>
      <w:r w:rsidR="003C4873">
        <w:rPr>
          <w:rFonts w:hint="eastAsia"/>
        </w:rPr>
        <w:t>皆</w:t>
      </w:r>
      <w:r w:rsidR="009C5FFC">
        <w:rPr>
          <w:rFonts w:hint="eastAsia"/>
        </w:rPr>
        <w:t>請</w:t>
      </w:r>
      <w:r w:rsidR="005624DB" w:rsidRPr="00110CF9">
        <w:rPr>
          <w:rFonts w:hint="eastAsia"/>
        </w:rPr>
        <w:t>於期限</w:t>
      </w:r>
      <w:r w:rsidR="00C02EC5">
        <w:rPr>
          <w:rFonts w:hint="eastAsia"/>
        </w:rPr>
        <w:t>內</w:t>
      </w:r>
      <w:r w:rsidR="005624DB" w:rsidRPr="00110CF9">
        <w:rPr>
          <w:rFonts w:hint="eastAsia"/>
        </w:rPr>
        <w:t>備齊資料，</w:t>
      </w:r>
      <w:r w:rsidR="00F70120" w:rsidRPr="00110CF9">
        <w:rPr>
          <w:rFonts w:hint="eastAsia"/>
        </w:rPr>
        <w:t>以</w:t>
      </w:r>
      <w:r w:rsidR="005624DB" w:rsidRPr="00110CF9">
        <w:rPr>
          <w:rFonts w:hint="eastAsia"/>
        </w:rPr>
        <w:t>電子檔寄至電子信箱</w:t>
      </w:r>
      <w:r w:rsidR="00E14CE2">
        <w:rPr>
          <w:rFonts w:hint="eastAsia"/>
        </w:rPr>
        <w:t>fs50340@phhcc.penghu.gov.tw</w:t>
      </w:r>
      <w:r w:rsidR="005624DB" w:rsidRPr="00110CF9">
        <w:t>。</w:t>
      </w:r>
      <w:r w:rsidR="00AD3202">
        <w:t>信件</w:t>
      </w:r>
      <w:r w:rsidR="004F6622" w:rsidRPr="00110CF9">
        <w:rPr>
          <w:rFonts w:hint="eastAsia"/>
        </w:rPr>
        <w:t>主旨請標明「</w:t>
      </w:r>
      <w:r w:rsidR="00E81BA9">
        <w:rPr>
          <w:rFonts w:hint="eastAsia"/>
        </w:rPr>
        <w:t>2025</w:t>
      </w:r>
      <w:r w:rsidR="009D3B49" w:rsidRPr="00110CF9">
        <w:rPr>
          <w:rFonts w:hint="eastAsia"/>
        </w:rPr>
        <w:t>澎湖學第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6A094A" w:rsidRPr="00110CF9">
        <w:rPr>
          <w:rFonts w:hint="eastAsia"/>
        </w:rPr>
        <w:t>學術研討會</w:t>
      </w:r>
      <w:r w:rsidR="000B4EF8" w:rsidRPr="00110CF9">
        <w:rPr>
          <w:rFonts w:hint="eastAsia"/>
        </w:rPr>
        <w:t>摘要</w:t>
      </w:r>
      <w:r w:rsidR="003C4873">
        <w:rPr>
          <w:rFonts w:hint="eastAsia"/>
        </w:rPr>
        <w:t>投稿</w:t>
      </w:r>
      <w:r w:rsidR="004F6622" w:rsidRPr="00110CF9">
        <w:rPr>
          <w:rFonts w:hint="eastAsia"/>
        </w:rPr>
        <w:t>」</w:t>
      </w:r>
      <w:r w:rsidR="006938AA" w:rsidRPr="00110CF9">
        <w:rPr>
          <w:rFonts w:hint="eastAsia"/>
        </w:rPr>
        <w:t>，</w:t>
      </w:r>
      <w:r w:rsidR="00ED78E3" w:rsidRPr="00110CF9">
        <w:rPr>
          <w:rFonts w:hint="eastAsia"/>
        </w:rPr>
        <w:t>檔名請標明：「第</w:t>
      </w:r>
      <w:r w:rsidR="00ED78E3">
        <w:rPr>
          <w:rFonts w:hint="eastAsia"/>
        </w:rPr>
        <w:t>一</w:t>
      </w:r>
      <w:r w:rsidR="00ED78E3" w:rsidRPr="00110CF9">
        <w:rPr>
          <w:rFonts w:hint="eastAsia"/>
        </w:rPr>
        <w:t>階段</w:t>
      </w:r>
      <w:r w:rsidR="00ED78E3" w:rsidRPr="00110CF9">
        <w:rPr>
          <w:rFonts w:hint="eastAsia"/>
        </w:rPr>
        <w:t>__</w:t>
      </w:r>
      <w:r w:rsidR="00D04937">
        <w:rPr>
          <w:rFonts w:hint="eastAsia"/>
        </w:rPr>
        <w:t>主題</w:t>
      </w:r>
      <w:r w:rsidR="00ED78E3" w:rsidRPr="00110CF9">
        <w:rPr>
          <w:rFonts w:hint="eastAsia"/>
        </w:rPr>
        <w:t>名稱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作者」</w:t>
      </w:r>
      <w:r w:rsidR="00D05EF2">
        <w:rPr>
          <w:rFonts w:hint="eastAsia"/>
        </w:rPr>
        <w:t>，</w:t>
      </w:r>
      <w:r w:rsidR="006938AA" w:rsidRPr="00110CF9">
        <w:rPr>
          <w:rFonts w:hint="eastAsia"/>
        </w:rPr>
        <w:t>以利</w:t>
      </w:r>
      <w:r w:rsidR="000747D8" w:rsidRPr="00110CF9">
        <w:rPr>
          <w:rFonts w:hint="eastAsia"/>
        </w:rPr>
        <w:t>進行</w:t>
      </w:r>
      <w:r w:rsidR="006938AA" w:rsidRPr="00110CF9">
        <w:rPr>
          <w:rFonts w:hint="eastAsia"/>
        </w:rPr>
        <w:t>審</w:t>
      </w:r>
      <w:r w:rsidR="00C02EC5">
        <w:rPr>
          <w:rFonts w:hint="eastAsia"/>
        </w:rPr>
        <w:t>查</w:t>
      </w:r>
      <w:r w:rsidR="006938AA" w:rsidRPr="00110CF9">
        <w:rPr>
          <w:rFonts w:hint="eastAsia"/>
        </w:rPr>
        <w:t>作業。摘要</w:t>
      </w:r>
      <w:r w:rsidR="007065C5" w:rsidRPr="00110CF9">
        <w:rPr>
          <w:rFonts w:hint="eastAsia"/>
        </w:rPr>
        <w:t>投稿</w:t>
      </w:r>
      <w:r w:rsidR="006C4DA9">
        <w:rPr>
          <w:rFonts w:hint="eastAsia"/>
        </w:rPr>
        <w:t>各</w:t>
      </w:r>
      <w:r w:rsidR="009B033D" w:rsidRPr="00110CF9">
        <w:rPr>
          <w:rFonts w:hint="eastAsia"/>
        </w:rPr>
        <w:t>項</w:t>
      </w:r>
      <w:r w:rsidR="006C4DA9" w:rsidRPr="00110CF9">
        <w:rPr>
          <w:rFonts w:hint="eastAsia"/>
        </w:rPr>
        <w:t>說明</w:t>
      </w:r>
      <w:r w:rsidR="007065C5" w:rsidRPr="00110CF9">
        <w:rPr>
          <w:rFonts w:hint="eastAsia"/>
        </w:rPr>
        <w:t>如下</w:t>
      </w:r>
      <w:r w:rsidR="004F6622" w:rsidRPr="00110CF9">
        <w:rPr>
          <w:rFonts w:hint="eastAsia"/>
        </w:rPr>
        <w:t>：</w:t>
      </w:r>
    </w:p>
    <w:p w:rsidR="003C4873" w:rsidRDefault="00D04937" w:rsidP="00620DF4">
      <w:pPr>
        <w:spacing w:line="500" w:lineRule="exact"/>
        <w:ind w:leftChars="180" w:left="720" w:hangingChars="120" w:hanging="288"/>
        <w:jc w:val="both"/>
      </w:pPr>
      <w:r w:rsidRPr="00110CF9">
        <w:rPr>
          <w:rFonts w:hint="eastAsia"/>
        </w:rPr>
        <w:t xml:space="preserve"> </w:t>
      </w:r>
      <w:r w:rsidR="000C3BE0" w:rsidRPr="00110CF9">
        <w:rPr>
          <w:rFonts w:hint="eastAsia"/>
        </w:rPr>
        <w:t>(1)</w:t>
      </w:r>
      <w:r w:rsidR="00B9574E" w:rsidRPr="00110CF9">
        <w:rPr>
          <w:rFonts w:hint="eastAsia"/>
        </w:rPr>
        <w:t xml:space="preserve"> </w:t>
      </w:r>
      <w:r w:rsidR="00AA23B5" w:rsidRPr="00110CF9">
        <w:rPr>
          <w:rFonts w:hint="eastAsia"/>
        </w:rPr>
        <w:t>請填妥</w:t>
      </w:r>
      <w:r w:rsidR="007C4BBD" w:rsidRPr="00110CF9">
        <w:rPr>
          <w:rFonts w:hint="eastAsia"/>
        </w:rPr>
        <w:t>「附件一、</w:t>
      </w:r>
      <w:r w:rsidR="005624DB" w:rsidRPr="00110CF9">
        <w:rPr>
          <w:rFonts w:hint="eastAsia"/>
        </w:rPr>
        <w:t>投稿申請表</w:t>
      </w:r>
      <w:r w:rsidR="007C4BBD" w:rsidRPr="00110CF9">
        <w:rPr>
          <w:rFonts w:hint="eastAsia"/>
        </w:rPr>
        <w:t>」</w:t>
      </w:r>
      <w:r w:rsidR="00AA23B5" w:rsidRPr="00110CF9">
        <w:rPr>
          <w:rFonts w:hint="eastAsia"/>
        </w:rPr>
        <w:t>。</w:t>
      </w:r>
    </w:p>
    <w:p w:rsidR="009E1EE9" w:rsidRPr="00110CF9" w:rsidRDefault="000C3BE0" w:rsidP="00620DF4">
      <w:pPr>
        <w:spacing w:line="500" w:lineRule="exact"/>
        <w:ind w:leftChars="200" w:left="864" w:hangingChars="160" w:hanging="384"/>
        <w:jc w:val="both"/>
      </w:pPr>
      <w:r w:rsidRPr="00110CF9">
        <w:rPr>
          <w:rFonts w:hint="eastAsia"/>
        </w:rPr>
        <w:t>(2)</w:t>
      </w:r>
      <w:r w:rsidR="00966339">
        <w:rPr>
          <w:rFonts w:hint="eastAsia"/>
        </w:rPr>
        <w:t xml:space="preserve"> </w:t>
      </w:r>
      <w:r w:rsidR="003C4873">
        <w:rPr>
          <w:rFonts w:hint="eastAsia"/>
        </w:rPr>
        <w:t>「論文</w:t>
      </w:r>
      <w:r w:rsidR="00620C77" w:rsidRPr="00110CF9">
        <w:rPr>
          <w:rFonts w:hint="eastAsia"/>
        </w:rPr>
        <w:t>摘要</w:t>
      </w:r>
      <w:r w:rsidR="003C4873">
        <w:rPr>
          <w:rFonts w:hint="eastAsia"/>
        </w:rPr>
        <w:t>」</w:t>
      </w:r>
      <w:r w:rsidR="00620C77">
        <w:rPr>
          <w:rFonts w:hint="eastAsia"/>
        </w:rPr>
        <w:t>以</w:t>
      </w:r>
      <w:r w:rsidR="00681976" w:rsidRPr="00110CF9">
        <w:rPr>
          <w:rFonts w:hint="eastAsia"/>
        </w:rPr>
        <w:t>中</w:t>
      </w:r>
      <w:r w:rsidR="006D419C">
        <w:rPr>
          <w:rFonts w:hint="eastAsia"/>
        </w:rPr>
        <w:t>文或</w:t>
      </w:r>
      <w:r w:rsidR="00681976" w:rsidRPr="00110CF9">
        <w:rPr>
          <w:rFonts w:hint="eastAsia"/>
        </w:rPr>
        <w:t>英文</w:t>
      </w:r>
      <w:r w:rsidR="00620C77">
        <w:rPr>
          <w:rFonts w:hint="eastAsia"/>
        </w:rPr>
        <w:t>為限</w:t>
      </w:r>
      <w:r w:rsidR="00681976" w:rsidRPr="00110CF9">
        <w:rPr>
          <w:rFonts w:hint="eastAsia"/>
        </w:rPr>
        <w:t>，</w:t>
      </w:r>
      <w:r w:rsidR="009E1EE9" w:rsidRPr="00110CF9">
        <w:rPr>
          <w:rFonts w:hint="eastAsia"/>
        </w:rPr>
        <w:t>字數以</w:t>
      </w:r>
      <w:r w:rsidR="00BE71C5">
        <w:rPr>
          <w:rFonts w:hint="eastAsia"/>
        </w:rPr>
        <w:t>1,200</w:t>
      </w:r>
      <w:r w:rsidR="009E1EE9" w:rsidRPr="00110CF9">
        <w:rPr>
          <w:rFonts w:hint="eastAsia"/>
        </w:rPr>
        <w:t>字</w:t>
      </w:r>
      <w:r w:rsidR="00BE71C5">
        <w:rPr>
          <w:rFonts w:hint="eastAsia"/>
        </w:rPr>
        <w:t>內</w:t>
      </w:r>
      <w:r w:rsidR="009E1EE9" w:rsidRPr="00110CF9">
        <w:rPr>
          <w:rFonts w:hint="eastAsia"/>
        </w:rPr>
        <w:t>為原則（含</w:t>
      </w:r>
      <w:r w:rsidR="00BC11CD">
        <w:rPr>
          <w:rFonts w:hint="eastAsia"/>
        </w:rPr>
        <w:t>a.</w:t>
      </w:r>
      <w:r w:rsidR="00BC11CD">
        <w:rPr>
          <w:rFonts w:hint="eastAsia"/>
        </w:rPr>
        <w:t>研究</w:t>
      </w:r>
      <w:r w:rsidR="00BE71C5">
        <w:rPr>
          <w:rFonts w:hint="eastAsia"/>
        </w:rPr>
        <w:t>背景、</w:t>
      </w:r>
      <w:r w:rsidR="00BC11CD">
        <w:rPr>
          <w:rFonts w:hint="eastAsia"/>
        </w:rPr>
        <w:t>b.</w:t>
      </w:r>
      <w:r w:rsidR="00BC11CD">
        <w:rPr>
          <w:rFonts w:hint="eastAsia"/>
        </w:rPr>
        <w:t>研究</w:t>
      </w:r>
      <w:r w:rsidR="00173AEC">
        <w:rPr>
          <w:rFonts w:hint="eastAsia"/>
        </w:rPr>
        <w:t>目的、</w:t>
      </w:r>
      <w:r w:rsidR="00BC11CD">
        <w:rPr>
          <w:rFonts w:hint="eastAsia"/>
        </w:rPr>
        <w:t>c.</w:t>
      </w:r>
      <w:r w:rsidR="00BC11CD">
        <w:rPr>
          <w:rFonts w:hint="eastAsia"/>
        </w:rPr>
        <w:t>研究</w:t>
      </w:r>
      <w:r w:rsidR="00173AEC">
        <w:rPr>
          <w:rFonts w:hint="eastAsia"/>
        </w:rPr>
        <w:t>方法、</w:t>
      </w:r>
      <w:r w:rsidR="00BC11CD">
        <w:rPr>
          <w:rFonts w:hint="eastAsia"/>
        </w:rPr>
        <w:t>d.</w:t>
      </w:r>
      <w:r w:rsidR="00BC11CD" w:rsidRPr="00110CF9">
        <w:rPr>
          <w:rFonts w:hint="eastAsia"/>
        </w:rPr>
        <w:t>研究發現</w:t>
      </w:r>
      <w:r w:rsidR="00BC11CD">
        <w:t>、</w:t>
      </w:r>
      <w:r w:rsidR="00BC11CD">
        <w:rPr>
          <w:rFonts w:hint="eastAsia"/>
        </w:rPr>
        <w:t>e.</w:t>
      </w:r>
      <w:r w:rsidR="00BC11CD">
        <w:rPr>
          <w:rFonts w:hint="eastAsia"/>
        </w:rPr>
        <w:t>研究</w:t>
      </w:r>
      <w:r w:rsidR="00280D8E">
        <w:rPr>
          <w:rFonts w:hint="eastAsia"/>
        </w:rPr>
        <w:t>結論、</w:t>
      </w:r>
      <w:r w:rsidR="00BC11CD">
        <w:rPr>
          <w:rFonts w:hint="eastAsia"/>
        </w:rPr>
        <w:t>f.</w:t>
      </w:r>
      <w:r w:rsidR="00280D8E">
        <w:rPr>
          <w:rFonts w:hint="eastAsia"/>
        </w:rPr>
        <w:t>關鍵字</w:t>
      </w:r>
      <w:r w:rsidR="00BC11CD">
        <w:rPr>
          <w:rFonts w:hint="eastAsia"/>
        </w:rPr>
        <w:t>3-5</w:t>
      </w:r>
      <w:r w:rsidR="00BC11CD">
        <w:rPr>
          <w:rFonts w:hint="eastAsia"/>
        </w:rPr>
        <w:t>個</w:t>
      </w:r>
      <w:r w:rsidR="009E1EE9" w:rsidRPr="00110CF9">
        <w:rPr>
          <w:rFonts w:hint="eastAsia"/>
        </w:rPr>
        <w:t>）</w:t>
      </w:r>
      <w:r w:rsidR="00A24A43" w:rsidRPr="00110CF9">
        <w:rPr>
          <w:rFonts w:hint="eastAsia"/>
        </w:rPr>
        <w:t>。</w:t>
      </w:r>
      <w:r w:rsidR="003C4873">
        <w:rPr>
          <w:rFonts w:hint="eastAsia"/>
        </w:rPr>
        <w:t>「村里史摘要」以</w:t>
      </w:r>
      <w:r w:rsidR="003C4873" w:rsidRPr="00110CF9">
        <w:rPr>
          <w:rFonts w:hint="eastAsia"/>
        </w:rPr>
        <w:t>中</w:t>
      </w:r>
      <w:r w:rsidR="003C4873">
        <w:rPr>
          <w:rFonts w:hint="eastAsia"/>
        </w:rPr>
        <w:t>文或</w:t>
      </w:r>
      <w:r w:rsidR="003C4873" w:rsidRPr="00110CF9">
        <w:rPr>
          <w:rFonts w:hint="eastAsia"/>
        </w:rPr>
        <w:t>英文</w:t>
      </w:r>
      <w:r w:rsidR="003C4873">
        <w:rPr>
          <w:rFonts w:hint="eastAsia"/>
        </w:rPr>
        <w:t>為限</w:t>
      </w:r>
      <w:r w:rsidR="003C4873" w:rsidRPr="00110CF9">
        <w:rPr>
          <w:rFonts w:hint="eastAsia"/>
        </w:rPr>
        <w:t>，字數以</w:t>
      </w:r>
      <w:r w:rsidR="003C4873">
        <w:rPr>
          <w:rFonts w:hint="eastAsia"/>
        </w:rPr>
        <w:t>1,200</w:t>
      </w:r>
      <w:r w:rsidR="003C4873" w:rsidRPr="00110CF9">
        <w:rPr>
          <w:rFonts w:hint="eastAsia"/>
        </w:rPr>
        <w:t>字</w:t>
      </w:r>
      <w:r w:rsidR="003C4873">
        <w:rPr>
          <w:rFonts w:hint="eastAsia"/>
        </w:rPr>
        <w:t>內</w:t>
      </w:r>
      <w:r w:rsidR="003C4873" w:rsidRPr="00110CF9">
        <w:rPr>
          <w:rFonts w:hint="eastAsia"/>
        </w:rPr>
        <w:t>為原則（</w:t>
      </w:r>
      <w:r w:rsidR="003C4873">
        <w:rPr>
          <w:rFonts w:hint="eastAsia"/>
        </w:rPr>
        <w:t>不必包</w:t>
      </w:r>
      <w:r w:rsidR="003C4873" w:rsidRPr="00110CF9">
        <w:rPr>
          <w:rFonts w:hint="eastAsia"/>
        </w:rPr>
        <w:t>含</w:t>
      </w:r>
      <w:r w:rsidR="003C4873">
        <w:rPr>
          <w:rFonts w:hint="eastAsia"/>
        </w:rPr>
        <w:t>上述</w:t>
      </w:r>
      <w:r w:rsidR="003C4873">
        <w:rPr>
          <w:rFonts w:hint="eastAsia"/>
        </w:rPr>
        <w:t>a.~</w:t>
      </w:r>
      <w:r w:rsidR="00C01AE7">
        <w:rPr>
          <w:rFonts w:hint="eastAsia"/>
        </w:rPr>
        <w:t>e</w:t>
      </w:r>
      <w:r w:rsidR="003C4873">
        <w:rPr>
          <w:rFonts w:hint="eastAsia"/>
        </w:rPr>
        <w:t>.</w:t>
      </w:r>
      <w:r w:rsidR="003C4873">
        <w:rPr>
          <w:rFonts w:hint="eastAsia"/>
        </w:rPr>
        <w:t>內容</w:t>
      </w:r>
      <w:r w:rsidR="00C01AE7">
        <w:rPr>
          <w:rFonts w:hint="eastAsia"/>
        </w:rPr>
        <w:t>，但請提供</w:t>
      </w:r>
      <w:r w:rsidR="00C01AE7">
        <w:rPr>
          <w:rFonts w:hint="eastAsia"/>
        </w:rPr>
        <w:t>f.</w:t>
      </w:r>
      <w:r w:rsidR="00C01AE7">
        <w:rPr>
          <w:rFonts w:hint="eastAsia"/>
        </w:rPr>
        <w:t>關鍵字</w:t>
      </w:r>
      <w:r w:rsidR="00C01AE7">
        <w:rPr>
          <w:rFonts w:hint="eastAsia"/>
        </w:rPr>
        <w:t>3-5</w:t>
      </w:r>
      <w:r w:rsidR="00C01AE7">
        <w:rPr>
          <w:rFonts w:hint="eastAsia"/>
        </w:rPr>
        <w:t>個，俾利安排專題討論場次</w:t>
      </w:r>
      <w:r w:rsidR="003C4873" w:rsidRPr="00110CF9">
        <w:rPr>
          <w:rFonts w:hint="eastAsia"/>
        </w:rPr>
        <w:t>）。</w:t>
      </w:r>
    </w:p>
    <w:p w:rsidR="009E1EE9" w:rsidRPr="00110CF9" w:rsidRDefault="009E1EE9" w:rsidP="00620DF4">
      <w:pPr>
        <w:spacing w:line="500" w:lineRule="exact"/>
        <w:ind w:leftChars="200" w:left="864" w:hangingChars="160" w:hanging="384"/>
        <w:jc w:val="both"/>
      </w:pPr>
      <w:r w:rsidRPr="00110CF9">
        <w:rPr>
          <w:rFonts w:hint="eastAsia"/>
        </w:rPr>
        <w:t>(3)</w:t>
      </w:r>
      <w:r w:rsidR="00B9574E" w:rsidRPr="00110CF9">
        <w:rPr>
          <w:rFonts w:hint="eastAsia"/>
        </w:rPr>
        <w:t xml:space="preserve"> </w:t>
      </w:r>
      <w:r w:rsidR="00E9713A" w:rsidRPr="00110CF9">
        <w:rPr>
          <w:rFonts w:hint="eastAsia"/>
        </w:rPr>
        <w:t>投稿人收到</w:t>
      </w:r>
      <w:r w:rsidR="00030A01">
        <w:rPr>
          <w:rFonts w:hint="eastAsia"/>
        </w:rPr>
        <w:t>大會</w:t>
      </w:r>
      <w:r w:rsidR="00E9713A" w:rsidRPr="00110CF9">
        <w:rPr>
          <w:rFonts w:hint="eastAsia"/>
        </w:rPr>
        <w:t>電子郵件回覆函即完成投稿流程，未收到者請來電確認。</w:t>
      </w:r>
    </w:p>
    <w:p w:rsidR="005624DB" w:rsidRPr="00110CF9" w:rsidRDefault="005622C6" w:rsidP="00620DF4">
      <w:pPr>
        <w:spacing w:line="500" w:lineRule="exact"/>
        <w:ind w:leftChars="200" w:left="480"/>
        <w:jc w:val="both"/>
      </w:pPr>
      <w:r w:rsidRPr="00110CF9">
        <w:rPr>
          <w:rFonts w:hint="eastAsia"/>
        </w:rPr>
        <w:t>(4)</w:t>
      </w:r>
      <w:r w:rsidR="00B9574E" w:rsidRPr="00110CF9">
        <w:rPr>
          <w:rFonts w:hint="eastAsia"/>
        </w:rPr>
        <w:t xml:space="preserve"> </w:t>
      </w:r>
      <w:r w:rsidR="005D2BC6">
        <w:rPr>
          <w:rFonts w:hint="eastAsia"/>
        </w:rPr>
        <w:t>由</w:t>
      </w:r>
      <w:r w:rsidR="00030A01">
        <w:rPr>
          <w:rFonts w:hint="eastAsia"/>
        </w:rPr>
        <w:t>大會</w:t>
      </w:r>
      <w:r w:rsidR="00E9713A" w:rsidRPr="00110CF9">
        <w:rPr>
          <w:rFonts w:hint="eastAsia"/>
        </w:rPr>
        <w:t>送請相關專家學者進行雙向匿名審查。</w:t>
      </w:r>
      <w:r w:rsidR="00E9713A" w:rsidRPr="00110CF9">
        <w:rPr>
          <w:rFonts w:hint="eastAsia"/>
        </w:rPr>
        <w:t xml:space="preserve"> </w:t>
      </w:r>
    </w:p>
    <w:p w:rsidR="000970C1" w:rsidRPr="00110CF9" w:rsidRDefault="000970C1" w:rsidP="00620DF4">
      <w:pPr>
        <w:spacing w:line="500" w:lineRule="exact"/>
        <w:jc w:val="both"/>
      </w:pPr>
    </w:p>
    <w:p w:rsidR="000970C1" w:rsidRPr="00110CF9" w:rsidRDefault="001E5A5D" w:rsidP="00620DF4">
      <w:pPr>
        <w:spacing w:line="500" w:lineRule="exact"/>
        <w:jc w:val="both"/>
      </w:pPr>
      <w:r>
        <w:rPr>
          <w:rFonts w:hint="eastAsia"/>
        </w:rPr>
        <w:t>（二）</w:t>
      </w:r>
      <w:r w:rsidR="006938AA" w:rsidRPr="00110CF9">
        <w:rPr>
          <w:rFonts w:hint="eastAsia"/>
        </w:rPr>
        <w:t>第二階段：全文</w:t>
      </w:r>
      <w:r w:rsidR="00302F65">
        <w:rPr>
          <w:rFonts w:hint="eastAsia"/>
        </w:rPr>
        <w:t>收件與</w:t>
      </w:r>
      <w:r w:rsidR="006938AA" w:rsidRPr="00110CF9">
        <w:rPr>
          <w:rFonts w:hint="eastAsia"/>
        </w:rPr>
        <w:t>審查</w:t>
      </w:r>
    </w:p>
    <w:p w:rsidR="006938AA" w:rsidRPr="00110CF9" w:rsidRDefault="000970C1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1.</w:t>
      </w:r>
      <w:r w:rsidR="00B9574E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全文收件截止日期：</w:t>
      </w:r>
      <w:r w:rsidR="00E81BA9">
        <w:rPr>
          <w:rFonts w:hint="eastAsia"/>
        </w:rPr>
        <w:t>2025</w:t>
      </w:r>
      <w:r w:rsidR="006938AA" w:rsidRPr="00110CF9">
        <w:rPr>
          <w:rFonts w:hint="eastAsia"/>
        </w:rPr>
        <w:t>年</w:t>
      </w:r>
      <w:r w:rsidR="00C557AA">
        <w:rPr>
          <w:rFonts w:hint="eastAsia"/>
        </w:rPr>
        <w:t>9</w:t>
      </w:r>
      <w:r w:rsidR="006938AA" w:rsidRPr="00110CF9">
        <w:rPr>
          <w:rFonts w:hint="eastAsia"/>
        </w:rPr>
        <w:t>月</w:t>
      </w:r>
      <w:r w:rsidR="003C1D6F">
        <w:rPr>
          <w:rFonts w:hint="eastAsia"/>
        </w:rPr>
        <w:t>5</w:t>
      </w:r>
      <w:r w:rsidR="006938AA" w:rsidRPr="00110CF9">
        <w:rPr>
          <w:rFonts w:hint="eastAsia"/>
        </w:rPr>
        <w:t>日（週</w:t>
      </w:r>
      <w:r w:rsidR="00C557AA">
        <w:rPr>
          <w:rFonts w:hint="eastAsia"/>
        </w:rPr>
        <w:t>五</w:t>
      </w:r>
      <w:r w:rsidR="006938AA" w:rsidRPr="00110CF9">
        <w:rPr>
          <w:rFonts w:hint="eastAsia"/>
        </w:rPr>
        <w:t>）前</w:t>
      </w:r>
      <w:r w:rsidR="00D332E0" w:rsidRPr="00110CF9">
        <w:rPr>
          <w:rFonts w:hint="eastAsia"/>
        </w:rPr>
        <w:t>。</w:t>
      </w:r>
    </w:p>
    <w:p w:rsidR="00CE0132" w:rsidRPr="00110CF9" w:rsidRDefault="00373D9E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2.</w:t>
      </w:r>
      <w:r w:rsidR="00B9574E" w:rsidRPr="00110CF9">
        <w:rPr>
          <w:rFonts w:hint="eastAsia"/>
        </w:rPr>
        <w:t xml:space="preserve"> </w:t>
      </w:r>
      <w:r w:rsidR="00D332E0" w:rsidRPr="00110CF9">
        <w:rPr>
          <w:rFonts w:hint="eastAsia"/>
        </w:rPr>
        <w:t>全文</w:t>
      </w:r>
      <w:r w:rsidR="00CE0132" w:rsidRPr="00110CF9">
        <w:rPr>
          <w:rFonts w:hint="eastAsia"/>
        </w:rPr>
        <w:t>審查結果通知：</w:t>
      </w:r>
      <w:r w:rsidR="00E81BA9">
        <w:rPr>
          <w:rFonts w:hint="eastAsia"/>
        </w:rPr>
        <w:t>2025</w:t>
      </w:r>
      <w:r w:rsidR="00CE0132" w:rsidRPr="00110CF9">
        <w:rPr>
          <w:rFonts w:hint="eastAsia"/>
        </w:rPr>
        <w:t>年</w:t>
      </w:r>
      <w:r w:rsidR="00C557AA">
        <w:rPr>
          <w:rFonts w:hint="eastAsia"/>
        </w:rPr>
        <w:t>9</w:t>
      </w:r>
      <w:r w:rsidR="00CE0132" w:rsidRPr="00110CF9">
        <w:rPr>
          <w:rFonts w:hint="eastAsia"/>
        </w:rPr>
        <w:t>月</w:t>
      </w:r>
      <w:r w:rsidR="003C1D6F">
        <w:rPr>
          <w:rFonts w:hint="eastAsia"/>
        </w:rPr>
        <w:t>19</w:t>
      </w:r>
      <w:r w:rsidR="00CE0132" w:rsidRPr="00110CF9">
        <w:rPr>
          <w:rFonts w:hint="eastAsia"/>
        </w:rPr>
        <w:t>日（週</w:t>
      </w:r>
      <w:r w:rsidR="00C557AA">
        <w:rPr>
          <w:rFonts w:hint="eastAsia"/>
        </w:rPr>
        <w:t>五</w:t>
      </w:r>
      <w:r w:rsidR="00CE0132" w:rsidRPr="00110CF9">
        <w:rPr>
          <w:rFonts w:hint="eastAsia"/>
        </w:rPr>
        <w:t>）</w:t>
      </w:r>
      <w:r w:rsidR="009F3526">
        <w:rPr>
          <w:rFonts w:hint="eastAsia"/>
        </w:rPr>
        <w:t>，將</w:t>
      </w:r>
      <w:r w:rsidR="009F3526" w:rsidRPr="00110CF9">
        <w:rPr>
          <w:rFonts w:hint="eastAsia"/>
        </w:rPr>
        <w:t>以電子郵件通知審查結果</w:t>
      </w:r>
      <w:r w:rsidR="00D332E0" w:rsidRPr="00110CF9">
        <w:rPr>
          <w:rFonts w:hint="eastAsia"/>
        </w:rPr>
        <w:t>。</w:t>
      </w:r>
    </w:p>
    <w:p w:rsidR="0043311A" w:rsidRPr="00110CF9" w:rsidRDefault="007977C0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>3.</w:t>
      </w:r>
      <w:r w:rsidR="00AC54D8">
        <w:rPr>
          <w:rFonts w:hint="eastAsia"/>
        </w:rPr>
        <w:t xml:space="preserve"> </w:t>
      </w:r>
      <w:r w:rsidR="00373D9E" w:rsidRPr="00110CF9">
        <w:rPr>
          <w:rFonts w:hint="eastAsia"/>
        </w:rPr>
        <w:t>全文</w:t>
      </w:r>
      <w:r w:rsidR="00B9574E" w:rsidRPr="00110CF9">
        <w:rPr>
          <w:rFonts w:hint="eastAsia"/>
        </w:rPr>
        <w:t>請寄至</w:t>
      </w:r>
      <w:r w:rsidR="00373D9E" w:rsidRPr="00110CF9">
        <w:rPr>
          <w:rFonts w:hint="eastAsia"/>
        </w:rPr>
        <w:t>電子信箱</w:t>
      </w:r>
      <w:r w:rsidR="00E14CE2">
        <w:rPr>
          <w:rFonts w:hint="eastAsia"/>
        </w:rPr>
        <w:t>fs50340@phhcc.penghu.gov.tw</w:t>
      </w:r>
      <w:r w:rsidR="006938AA" w:rsidRPr="00110CF9">
        <w:rPr>
          <w:rFonts w:hint="eastAsia"/>
        </w:rPr>
        <w:t>，逾期視同棄權</w:t>
      </w:r>
      <w:r w:rsidR="00E937A1">
        <w:rPr>
          <w:rFonts w:hint="eastAsia"/>
        </w:rPr>
        <w:t>。</w:t>
      </w:r>
      <w:r w:rsidR="005423B0" w:rsidRPr="00110CF9">
        <w:rPr>
          <w:rFonts w:hint="eastAsia"/>
        </w:rPr>
        <w:t>信件主旨</w:t>
      </w:r>
      <w:r w:rsidR="00AD3202">
        <w:rPr>
          <w:rFonts w:hint="eastAsia"/>
        </w:rPr>
        <w:t>請</w:t>
      </w:r>
      <w:r w:rsidR="000B4EF8" w:rsidRPr="00110CF9">
        <w:rPr>
          <w:rFonts w:hint="eastAsia"/>
        </w:rPr>
        <w:t>標明「</w:t>
      </w:r>
      <w:r w:rsidR="00E81BA9">
        <w:rPr>
          <w:rFonts w:hint="eastAsia"/>
        </w:rPr>
        <w:t>2025</w:t>
      </w:r>
      <w:r w:rsidR="000B4EF8" w:rsidRPr="00110CF9">
        <w:rPr>
          <w:rFonts w:hint="eastAsia"/>
        </w:rPr>
        <w:t>澎湖</w:t>
      </w:r>
      <w:r w:rsidR="002A372A" w:rsidRPr="00110CF9">
        <w:rPr>
          <w:rFonts w:hint="eastAsia"/>
        </w:rPr>
        <w:t>學第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0B4EF8" w:rsidRPr="00110CF9">
        <w:rPr>
          <w:rFonts w:hint="eastAsia"/>
        </w:rPr>
        <w:t>學術研討會全文</w:t>
      </w:r>
      <w:r w:rsidR="003B3BB2">
        <w:rPr>
          <w:rFonts w:hint="eastAsia"/>
        </w:rPr>
        <w:t>審查</w:t>
      </w:r>
      <w:r w:rsidR="000B4EF8" w:rsidRPr="00110CF9">
        <w:rPr>
          <w:rFonts w:hint="eastAsia"/>
        </w:rPr>
        <w:t>」</w:t>
      </w:r>
      <w:r w:rsidR="006938AA" w:rsidRPr="00110CF9">
        <w:rPr>
          <w:rFonts w:hint="eastAsia"/>
        </w:rPr>
        <w:t>，</w:t>
      </w:r>
      <w:r w:rsidR="00ED78E3" w:rsidRPr="00110CF9">
        <w:rPr>
          <w:rFonts w:hint="eastAsia"/>
        </w:rPr>
        <w:t>檔名請標明：「第</w:t>
      </w:r>
      <w:r w:rsidR="00ED78E3">
        <w:rPr>
          <w:rFonts w:hint="eastAsia"/>
        </w:rPr>
        <w:t>二</w:t>
      </w:r>
      <w:r w:rsidR="00ED78E3" w:rsidRPr="00110CF9">
        <w:rPr>
          <w:rFonts w:hint="eastAsia"/>
        </w:rPr>
        <w:t>階段</w:t>
      </w:r>
      <w:r w:rsidR="00ED78E3" w:rsidRPr="00110CF9">
        <w:rPr>
          <w:rFonts w:hint="eastAsia"/>
        </w:rPr>
        <w:t>__</w:t>
      </w:r>
      <w:r w:rsidR="003C1D6F">
        <w:rPr>
          <w:rFonts w:hint="eastAsia"/>
        </w:rPr>
        <w:t>主題</w:t>
      </w:r>
      <w:r w:rsidR="00ED78E3" w:rsidRPr="00110CF9">
        <w:rPr>
          <w:rFonts w:hint="eastAsia"/>
        </w:rPr>
        <w:t>名稱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作者」</w:t>
      </w:r>
      <w:r w:rsidR="006938AA" w:rsidRPr="00110CF9">
        <w:rPr>
          <w:rFonts w:hint="eastAsia"/>
        </w:rPr>
        <w:t>以利</w:t>
      </w:r>
      <w:r w:rsidR="0083465F" w:rsidRPr="00110CF9">
        <w:rPr>
          <w:rFonts w:hint="eastAsia"/>
        </w:rPr>
        <w:t>進行</w:t>
      </w:r>
      <w:r w:rsidR="006938AA" w:rsidRPr="00110CF9">
        <w:rPr>
          <w:rFonts w:hint="eastAsia"/>
        </w:rPr>
        <w:t>審</w:t>
      </w:r>
      <w:r w:rsidR="00E637E7">
        <w:rPr>
          <w:rFonts w:hint="eastAsia"/>
        </w:rPr>
        <w:t>查</w:t>
      </w:r>
      <w:r w:rsidR="006938AA" w:rsidRPr="00110CF9">
        <w:rPr>
          <w:rFonts w:hint="eastAsia"/>
        </w:rPr>
        <w:t>作業。</w:t>
      </w:r>
      <w:r w:rsidR="00E937A1" w:rsidRPr="00110CF9">
        <w:rPr>
          <w:rFonts w:hint="eastAsia"/>
        </w:rPr>
        <w:t>若檔案過大，</w:t>
      </w:r>
      <w:r w:rsidR="00E937A1">
        <w:rPr>
          <w:rFonts w:hint="eastAsia"/>
        </w:rPr>
        <w:t>敬請提供</w:t>
      </w:r>
      <w:r w:rsidR="00E937A1">
        <w:rPr>
          <w:rFonts w:hint="eastAsia"/>
          <w:color w:val="000000" w:themeColor="text1"/>
        </w:rPr>
        <w:t>雲端</w:t>
      </w:r>
      <w:r w:rsidR="00E937A1" w:rsidRPr="00B11B34">
        <w:rPr>
          <w:rFonts w:hint="eastAsia"/>
          <w:color w:val="000000" w:themeColor="text1"/>
        </w:rPr>
        <w:t>檔案</w:t>
      </w:r>
      <w:r w:rsidR="00E937A1">
        <w:rPr>
          <w:rFonts w:hint="eastAsia"/>
          <w:color w:val="000000" w:themeColor="text1"/>
        </w:rPr>
        <w:t>下載連結</w:t>
      </w:r>
      <w:r w:rsidR="00E937A1" w:rsidRPr="00B11B34">
        <w:rPr>
          <w:rFonts w:hint="eastAsia"/>
          <w:color w:val="000000" w:themeColor="text1"/>
        </w:rPr>
        <w:t>。</w:t>
      </w:r>
      <w:r w:rsidR="009B033D" w:rsidRPr="00110CF9">
        <w:rPr>
          <w:rFonts w:hint="eastAsia"/>
        </w:rPr>
        <w:t>全文</w:t>
      </w:r>
      <w:r w:rsidR="0003060D" w:rsidRPr="00110CF9">
        <w:rPr>
          <w:rFonts w:hint="eastAsia"/>
        </w:rPr>
        <w:t>收件</w:t>
      </w:r>
      <w:r w:rsidR="006C4DA9">
        <w:rPr>
          <w:rFonts w:hint="eastAsia"/>
        </w:rPr>
        <w:t>各</w:t>
      </w:r>
      <w:r w:rsidR="006C4DA9" w:rsidRPr="00110CF9">
        <w:rPr>
          <w:rFonts w:hint="eastAsia"/>
        </w:rPr>
        <w:t>項說明</w:t>
      </w:r>
      <w:r w:rsidR="009B033D" w:rsidRPr="00110CF9">
        <w:rPr>
          <w:rFonts w:hint="eastAsia"/>
        </w:rPr>
        <w:t>如下</w:t>
      </w:r>
      <w:r w:rsidR="006938AA" w:rsidRPr="00110CF9">
        <w:rPr>
          <w:rFonts w:hint="eastAsia"/>
        </w:rPr>
        <w:t>：</w:t>
      </w:r>
    </w:p>
    <w:p w:rsidR="00837FEF" w:rsidRPr="00BB5073" w:rsidRDefault="00B9574E" w:rsidP="00620DF4">
      <w:pPr>
        <w:spacing w:line="500" w:lineRule="exact"/>
        <w:ind w:leftChars="200" w:left="864" w:hangingChars="160" w:hanging="384"/>
        <w:jc w:val="both"/>
        <w:rPr>
          <w:color w:val="FF0000"/>
        </w:rPr>
      </w:pPr>
      <w:r w:rsidRPr="00110CF9">
        <w:rPr>
          <w:rFonts w:hint="eastAsia"/>
        </w:rPr>
        <w:t>(</w:t>
      </w:r>
      <w:r w:rsidR="00837FEF" w:rsidRPr="00110CF9">
        <w:rPr>
          <w:rFonts w:hint="eastAsia"/>
        </w:rPr>
        <w:t>1</w:t>
      </w:r>
      <w:r w:rsidRPr="00110CF9">
        <w:rPr>
          <w:rFonts w:hint="eastAsia"/>
        </w:rPr>
        <w:t>)</w:t>
      </w:r>
      <w:r w:rsidR="00461883">
        <w:rPr>
          <w:rFonts w:hint="eastAsia"/>
        </w:rPr>
        <w:t xml:space="preserve"> </w:t>
      </w:r>
      <w:r w:rsidR="008C62E6">
        <w:rPr>
          <w:rFonts w:hint="eastAsia"/>
        </w:rPr>
        <w:t>全</w:t>
      </w:r>
      <w:r w:rsidR="003832C5" w:rsidRPr="00110CF9">
        <w:rPr>
          <w:rFonts w:hint="eastAsia"/>
        </w:rPr>
        <w:t>文</w:t>
      </w:r>
      <w:r w:rsidR="009B3301" w:rsidRPr="00110CF9">
        <w:rPr>
          <w:rFonts w:hint="eastAsia"/>
        </w:rPr>
        <w:t>撰寫</w:t>
      </w:r>
      <w:r w:rsidR="004B49B4" w:rsidRPr="00110CF9">
        <w:rPr>
          <w:rFonts w:hint="eastAsia"/>
        </w:rPr>
        <w:t>中、英文不限，</w:t>
      </w:r>
      <w:r w:rsidR="003832C5" w:rsidRPr="00782CE0">
        <w:rPr>
          <w:rFonts w:hint="eastAsia"/>
          <w:color w:val="000000" w:themeColor="text1"/>
        </w:rPr>
        <w:t>不得為已</w:t>
      </w:r>
      <w:r w:rsidR="000E6731" w:rsidRPr="00782CE0">
        <w:rPr>
          <w:rFonts w:hint="eastAsia"/>
          <w:color w:val="000000" w:themeColor="text1"/>
        </w:rPr>
        <w:t>發表</w:t>
      </w:r>
      <w:r w:rsidR="00BB5073" w:rsidRPr="00782CE0">
        <w:rPr>
          <w:rFonts w:hint="eastAsia"/>
          <w:color w:val="000000" w:themeColor="text1"/>
        </w:rPr>
        <w:t>之</w:t>
      </w:r>
      <w:r w:rsidR="003528A8">
        <w:rPr>
          <w:rFonts w:hint="eastAsia"/>
          <w:color w:val="000000" w:themeColor="text1"/>
        </w:rPr>
        <w:t>論文</w:t>
      </w:r>
      <w:r w:rsidR="003832C5" w:rsidRPr="00782CE0">
        <w:rPr>
          <w:rFonts w:hint="eastAsia"/>
          <w:color w:val="000000" w:themeColor="text1"/>
        </w:rPr>
        <w:t>，</w:t>
      </w:r>
      <w:r w:rsidR="003832C5" w:rsidRPr="00110CF9">
        <w:rPr>
          <w:rFonts w:hint="eastAsia"/>
        </w:rPr>
        <w:t>文責自負。</w:t>
      </w:r>
    </w:p>
    <w:p w:rsidR="001704D9" w:rsidRPr="00110CF9" w:rsidRDefault="008C62E6" w:rsidP="00620DF4">
      <w:pPr>
        <w:spacing w:line="500" w:lineRule="exact"/>
        <w:ind w:leftChars="200" w:left="840" w:hangingChars="150" w:hanging="360"/>
        <w:jc w:val="both"/>
      </w:pPr>
      <w:r>
        <w:rPr>
          <w:rFonts w:hint="eastAsia"/>
        </w:rPr>
        <w:t>(</w:t>
      </w:r>
      <w:r w:rsidR="003C1D6F">
        <w:rPr>
          <w:rFonts w:hint="eastAsia"/>
        </w:rPr>
        <w:t>2</w:t>
      </w:r>
      <w:r>
        <w:rPr>
          <w:rFonts w:hint="eastAsia"/>
        </w:rPr>
        <w:t xml:space="preserve">) </w:t>
      </w:r>
      <w:r w:rsidR="003C1D6F">
        <w:rPr>
          <w:rFonts w:hint="eastAsia"/>
        </w:rPr>
        <w:t>全文</w:t>
      </w:r>
      <w:r w:rsidR="00F05519" w:rsidRPr="00110CF9">
        <w:rPr>
          <w:rFonts w:hint="eastAsia"/>
        </w:rPr>
        <w:t>字數</w:t>
      </w:r>
      <w:r w:rsidR="00A05DE1">
        <w:rPr>
          <w:rFonts w:hint="eastAsia"/>
        </w:rPr>
        <w:t>至少</w:t>
      </w:r>
      <w:r w:rsidR="00A05DE1">
        <w:rPr>
          <w:rFonts w:hint="eastAsia"/>
        </w:rPr>
        <w:t>8,000</w:t>
      </w:r>
      <w:r w:rsidR="00A05DE1">
        <w:rPr>
          <w:rFonts w:hint="eastAsia"/>
        </w:rPr>
        <w:t>字，</w:t>
      </w:r>
      <w:r w:rsidR="00F05519" w:rsidRPr="00110CF9">
        <w:rPr>
          <w:rFonts w:hint="eastAsia"/>
        </w:rPr>
        <w:t>以</w:t>
      </w:r>
      <w:r w:rsidR="0083465F" w:rsidRPr="00110CF9">
        <w:rPr>
          <w:rFonts w:hint="eastAsia"/>
        </w:rPr>
        <w:t>不超過</w:t>
      </w:r>
      <w:r w:rsidR="00F05519" w:rsidRPr="00110CF9">
        <w:rPr>
          <w:rFonts w:hint="eastAsia"/>
        </w:rPr>
        <w:t>20,000</w:t>
      </w:r>
      <w:r w:rsidR="00F05519" w:rsidRPr="00110CF9">
        <w:rPr>
          <w:rFonts w:hint="eastAsia"/>
        </w:rPr>
        <w:t>字為原則</w:t>
      </w:r>
      <w:r w:rsidR="003C1D6F">
        <w:rPr>
          <w:rFonts w:hint="eastAsia"/>
        </w:rPr>
        <w:t>。</w:t>
      </w:r>
      <w:r w:rsidR="00837FEF" w:rsidRPr="00110CF9">
        <w:rPr>
          <w:rFonts w:hint="eastAsia"/>
        </w:rPr>
        <w:t>論文全文格式規定請參考「附件二、論文全文書寫格式」</w:t>
      </w:r>
      <w:r w:rsidR="003C1D6F">
        <w:rPr>
          <w:rFonts w:hint="eastAsia"/>
        </w:rPr>
        <w:t>，村里史全文不受此格式規範</w:t>
      </w:r>
      <w:r w:rsidR="00D64E8F">
        <w:rPr>
          <w:rFonts w:hint="eastAsia"/>
        </w:rPr>
        <w:t>，但須</w:t>
      </w:r>
      <w:r w:rsidR="006D1755">
        <w:rPr>
          <w:rFonts w:hint="eastAsia"/>
        </w:rPr>
        <w:t>提供完整</w:t>
      </w:r>
      <w:r w:rsidR="006D1755" w:rsidRPr="006D1755">
        <w:rPr>
          <w:rFonts w:hint="eastAsia"/>
        </w:rPr>
        <w:t>參考書目</w:t>
      </w:r>
      <w:r w:rsidR="00837FEF" w:rsidRPr="00110CF9">
        <w:rPr>
          <w:rFonts w:hint="eastAsia"/>
        </w:rPr>
        <w:t>。</w:t>
      </w:r>
    </w:p>
    <w:p w:rsidR="006938AA" w:rsidRDefault="00A05DE1" w:rsidP="00620DF4">
      <w:pPr>
        <w:spacing w:line="500" w:lineRule="exact"/>
        <w:ind w:leftChars="200" w:left="480"/>
        <w:jc w:val="both"/>
      </w:pPr>
      <w:r>
        <w:rPr>
          <w:rFonts w:hint="eastAsia"/>
        </w:rPr>
        <w:t>(</w:t>
      </w:r>
      <w:r w:rsidR="003C1D6F">
        <w:rPr>
          <w:rFonts w:hint="eastAsia"/>
        </w:rPr>
        <w:t>3</w:t>
      </w:r>
      <w:r>
        <w:rPr>
          <w:rFonts w:hint="eastAsia"/>
        </w:rPr>
        <w:t>)</w:t>
      </w:r>
      <w:r w:rsidRPr="00A05DE1">
        <w:rPr>
          <w:rFonts w:hint="eastAsia"/>
        </w:rPr>
        <w:t xml:space="preserve"> </w:t>
      </w:r>
      <w:r w:rsidRPr="00110CF9">
        <w:rPr>
          <w:rFonts w:hint="eastAsia"/>
        </w:rPr>
        <w:t>由</w:t>
      </w:r>
      <w:r w:rsidR="00030A01">
        <w:rPr>
          <w:rFonts w:hint="eastAsia"/>
        </w:rPr>
        <w:t>大會</w:t>
      </w:r>
      <w:r w:rsidRPr="00110CF9">
        <w:rPr>
          <w:rFonts w:hint="eastAsia"/>
        </w:rPr>
        <w:t>送請相關專家學者進行雙向匿名審查。</w:t>
      </w:r>
    </w:p>
    <w:p w:rsidR="008C62E6" w:rsidRDefault="008C62E6" w:rsidP="00620DF4">
      <w:pPr>
        <w:spacing w:line="500" w:lineRule="exact"/>
        <w:ind w:leftChars="200" w:left="480"/>
        <w:jc w:val="both"/>
      </w:pPr>
    </w:p>
    <w:p w:rsidR="006938AA" w:rsidRPr="00110CF9" w:rsidRDefault="001E5A5D" w:rsidP="00620DF4">
      <w:pPr>
        <w:spacing w:line="500" w:lineRule="exact"/>
        <w:jc w:val="both"/>
      </w:pPr>
      <w:r>
        <w:rPr>
          <w:rFonts w:hint="eastAsia"/>
        </w:rPr>
        <w:t>（三）</w:t>
      </w:r>
      <w:r w:rsidR="006938AA" w:rsidRPr="00110CF9">
        <w:rPr>
          <w:rFonts w:hint="eastAsia"/>
        </w:rPr>
        <w:t>第三階段：</w:t>
      </w:r>
      <w:r w:rsidR="00DF68F8" w:rsidRPr="00110CF9">
        <w:rPr>
          <w:rFonts w:hint="eastAsia"/>
        </w:rPr>
        <w:t>發表全文</w:t>
      </w:r>
      <w:r w:rsidR="003F0651">
        <w:rPr>
          <w:rFonts w:hint="eastAsia"/>
        </w:rPr>
        <w:t>收件</w:t>
      </w:r>
    </w:p>
    <w:p w:rsidR="009F0940" w:rsidRPr="00110CF9" w:rsidRDefault="006938AA" w:rsidP="00620DF4">
      <w:pPr>
        <w:spacing w:line="500" w:lineRule="exact"/>
        <w:ind w:leftChars="100" w:left="540" w:hangingChars="125" w:hanging="300"/>
        <w:jc w:val="both"/>
      </w:pPr>
      <w:r w:rsidRPr="00110CF9">
        <w:rPr>
          <w:rFonts w:hint="eastAsia"/>
        </w:rPr>
        <w:t>1.</w:t>
      </w:r>
      <w:r w:rsidR="00512590" w:rsidRPr="00110CF9">
        <w:rPr>
          <w:rFonts w:hint="eastAsia"/>
        </w:rPr>
        <w:t xml:space="preserve"> </w:t>
      </w:r>
      <w:r w:rsidR="009F0940" w:rsidRPr="00110CF9">
        <w:rPr>
          <w:rFonts w:hint="eastAsia"/>
        </w:rPr>
        <w:t>發表全文</w:t>
      </w:r>
      <w:r w:rsidR="007977C0" w:rsidRPr="00110CF9">
        <w:rPr>
          <w:rFonts w:hint="eastAsia"/>
        </w:rPr>
        <w:t>（含摘要）</w:t>
      </w:r>
      <w:r w:rsidR="009F0940" w:rsidRPr="00110CF9">
        <w:rPr>
          <w:rFonts w:hint="eastAsia"/>
        </w:rPr>
        <w:t>收件截止日期：</w:t>
      </w:r>
      <w:r w:rsidR="00E81BA9">
        <w:rPr>
          <w:rFonts w:hint="eastAsia"/>
        </w:rPr>
        <w:t>2025</w:t>
      </w:r>
      <w:r w:rsidR="009F0940" w:rsidRPr="00110CF9">
        <w:rPr>
          <w:rFonts w:hint="eastAsia"/>
        </w:rPr>
        <w:t>年</w:t>
      </w:r>
      <w:r w:rsidR="00543FD1">
        <w:rPr>
          <w:rFonts w:hint="eastAsia"/>
        </w:rPr>
        <w:t>9</w:t>
      </w:r>
      <w:r w:rsidR="009F0940" w:rsidRPr="00110CF9">
        <w:rPr>
          <w:rFonts w:hint="eastAsia"/>
        </w:rPr>
        <w:t>月</w:t>
      </w:r>
      <w:r w:rsidR="00AC54D8">
        <w:rPr>
          <w:rFonts w:hint="eastAsia"/>
        </w:rPr>
        <w:t>29</w:t>
      </w:r>
      <w:r w:rsidR="009F0940" w:rsidRPr="00110CF9">
        <w:rPr>
          <w:rFonts w:hint="eastAsia"/>
        </w:rPr>
        <w:t>日（週</w:t>
      </w:r>
      <w:r w:rsidR="00543FD1">
        <w:rPr>
          <w:rFonts w:hint="eastAsia"/>
        </w:rPr>
        <w:t>一）</w:t>
      </w:r>
      <w:r w:rsidR="009F0940" w:rsidRPr="00110CF9">
        <w:rPr>
          <w:rFonts w:hint="eastAsia"/>
        </w:rPr>
        <w:t>前</w:t>
      </w:r>
      <w:r w:rsidR="00534906" w:rsidRPr="00110CF9">
        <w:rPr>
          <w:rFonts w:hint="eastAsia"/>
        </w:rPr>
        <w:t>。</w:t>
      </w:r>
      <w:r w:rsidR="008D5500">
        <w:rPr>
          <w:rFonts w:hint="eastAsia"/>
        </w:rPr>
        <w:t>若</w:t>
      </w:r>
      <w:r w:rsidR="00F05081">
        <w:rPr>
          <w:rFonts w:hint="eastAsia"/>
        </w:rPr>
        <w:t>第二階段審查</w:t>
      </w:r>
      <w:r w:rsidR="00C63A3C">
        <w:rPr>
          <w:rFonts w:hint="eastAsia"/>
        </w:rPr>
        <w:t>結果</w:t>
      </w:r>
      <w:r w:rsidR="001E2140">
        <w:rPr>
          <w:rFonts w:hint="eastAsia"/>
        </w:rPr>
        <w:t>為</w:t>
      </w:r>
      <w:r w:rsidR="007D7B26">
        <w:rPr>
          <w:rFonts w:hint="eastAsia"/>
        </w:rPr>
        <w:t>修正後通過</w:t>
      </w:r>
      <w:r w:rsidR="008D5500">
        <w:rPr>
          <w:rFonts w:hint="eastAsia"/>
        </w:rPr>
        <w:t>，</w:t>
      </w:r>
      <w:r w:rsidR="007D7B26">
        <w:rPr>
          <w:rFonts w:hint="eastAsia"/>
        </w:rPr>
        <w:t>請提供修正後</w:t>
      </w:r>
      <w:r w:rsidR="008D5500">
        <w:rPr>
          <w:rFonts w:hint="eastAsia"/>
        </w:rPr>
        <w:t>全文</w:t>
      </w:r>
      <w:r w:rsidR="007D7B26">
        <w:rPr>
          <w:rFonts w:hint="eastAsia"/>
        </w:rPr>
        <w:t>；若無其他</w:t>
      </w:r>
      <w:r w:rsidR="00CF5ED0">
        <w:rPr>
          <w:rFonts w:hint="eastAsia"/>
        </w:rPr>
        <w:t>審查</w:t>
      </w:r>
      <w:r w:rsidR="007D7B26">
        <w:rPr>
          <w:rFonts w:hint="eastAsia"/>
        </w:rPr>
        <w:t>意見，得提供原全文即可。</w:t>
      </w:r>
    </w:p>
    <w:p w:rsidR="007977C0" w:rsidRPr="00110CF9" w:rsidRDefault="00B448FD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>2.</w:t>
      </w:r>
      <w:r w:rsidR="00AC54D8">
        <w:rPr>
          <w:rFonts w:hint="eastAsia"/>
        </w:rPr>
        <w:t xml:space="preserve"> </w:t>
      </w:r>
      <w:r w:rsidR="007977C0" w:rsidRPr="00110CF9">
        <w:rPr>
          <w:rFonts w:hint="eastAsia"/>
        </w:rPr>
        <w:t>全文</w:t>
      </w:r>
      <w:r w:rsidR="0039562E" w:rsidRPr="00110CF9">
        <w:rPr>
          <w:rFonts w:hint="eastAsia"/>
        </w:rPr>
        <w:t>（含摘要）請寄至</w:t>
      </w:r>
      <w:r w:rsidR="007977C0" w:rsidRPr="00110CF9">
        <w:rPr>
          <w:rFonts w:hint="eastAsia"/>
        </w:rPr>
        <w:t>電子信箱</w:t>
      </w:r>
      <w:r w:rsidR="00E14CE2">
        <w:rPr>
          <w:rFonts w:hint="eastAsia"/>
        </w:rPr>
        <w:t>fs50340@phhcc.penghu.gov.tw</w:t>
      </w:r>
      <w:r w:rsidR="0083465F" w:rsidRPr="00110CF9">
        <w:rPr>
          <w:rFonts w:hint="eastAsia"/>
        </w:rPr>
        <w:t>。</w:t>
      </w:r>
      <w:r w:rsidR="00AD3202">
        <w:rPr>
          <w:rFonts w:hint="eastAsia"/>
        </w:rPr>
        <w:t>信件</w:t>
      </w:r>
      <w:r w:rsidR="007977C0" w:rsidRPr="00110CF9">
        <w:rPr>
          <w:rFonts w:hint="eastAsia"/>
        </w:rPr>
        <w:t>主旨</w:t>
      </w:r>
      <w:r w:rsidR="0083465F" w:rsidRPr="00110CF9">
        <w:rPr>
          <w:rFonts w:hint="eastAsia"/>
        </w:rPr>
        <w:t>請</w:t>
      </w:r>
      <w:r w:rsidR="007977C0" w:rsidRPr="00110CF9">
        <w:rPr>
          <w:rFonts w:hint="eastAsia"/>
        </w:rPr>
        <w:t>標明「</w:t>
      </w:r>
      <w:r w:rsidR="00E81BA9">
        <w:rPr>
          <w:rFonts w:hint="eastAsia"/>
        </w:rPr>
        <w:t>2025</w:t>
      </w:r>
      <w:r w:rsidR="00E0363B" w:rsidRPr="00110CF9">
        <w:rPr>
          <w:rFonts w:hint="eastAsia"/>
        </w:rPr>
        <w:t>澎湖學第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E0363B" w:rsidRPr="00110CF9">
        <w:rPr>
          <w:rFonts w:hint="eastAsia"/>
        </w:rPr>
        <w:t>學術研討會</w:t>
      </w:r>
      <w:r w:rsidR="007977C0" w:rsidRPr="00110CF9">
        <w:rPr>
          <w:rFonts w:hint="eastAsia"/>
        </w:rPr>
        <w:t>發表全文</w:t>
      </w:r>
      <w:r w:rsidR="00534906" w:rsidRPr="00110CF9">
        <w:rPr>
          <w:rFonts w:hint="eastAsia"/>
        </w:rPr>
        <w:t>」</w:t>
      </w:r>
      <w:r w:rsidR="007977C0" w:rsidRPr="00110CF9">
        <w:rPr>
          <w:rFonts w:hint="eastAsia"/>
        </w:rPr>
        <w:t>，檔名請標明：「第三階段</w:t>
      </w:r>
      <w:r w:rsidR="007977C0" w:rsidRPr="00110CF9">
        <w:rPr>
          <w:rFonts w:hint="eastAsia"/>
        </w:rPr>
        <w:t>__</w:t>
      </w:r>
      <w:r w:rsidR="005022AF">
        <w:rPr>
          <w:rFonts w:hint="eastAsia"/>
        </w:rPr>
        <w:t>主題</w:t>
      </w:r>
      <w:r w:rsidR="007977C0" w:rsidRPr="00110CF9">
        <w:rPr>
          <w:rFonts w:hint="eastAsia"/>
        </w:rPr>
        <w:t>名稱</w:t>
      </w:r>
      <w:r w:rsidR="007977C0" w:rsidRPr="00110CF9">
        <w:rPr>
          <w:rFonts w:hint="eastAsia"/>
        </w:rPr>
        <w:t>__</w:t>
      </w:r>
      <w:r w:rsidR="007977C0" w:rsidRPr="00110CF9">
        <w:rPr>
          <w:rFonts w:hint="eastAsia"/>
        </w:rPr>
        <w:t>作者」，以利</w:t>
      </w:r>
      <w:r w:rsidR="00986A82">
        <w:rPr>
          <w:rFonts w:hint="eastAsia"/>
        </w:rPr>
        <w:t>進行</w:t>
      </w:r>
      <w:r w:rsidR="005528C0" w:rsidRPr="00110CF9">
        <w:rPr>
          <w:rFonts w:hint="eastAsia"/>
        </w:rPr>
        <w:t>會議手冊編印</w:t>
      </w:r>
      <w:r w:rsidR="007977C0" w:rsidRPr="00110CF9">
        <w:rPr>
          <w:rFonts w:hint="eastAsia"/>
        </w:rPr>
        <w:t>作業。</w:t>
      </w:r>
      <w:r w:rsidR="00E937A1" w:rsidRPr="00110CF9">
        <w:rPr>
          <w:rFonts w:hint="eastAsia"/>
        </w:rPr>
        <w:t>若檔案過大，</w:t>
      </w:r>
      <w:r w:rsidR="00E937A1">
        <w:rPr>
          <w:rFonts w:hint="eastAsia"/>
        </w:rPr>
        <w:t>敬請提供</w:t>
      </w:r>
      <w:r w:rsidR="00E937A1">
        <w:rPr>
          <w:rFonts w:hint="eastAsia"/>
          <w:color w:val="000000" w:themeColor="text1"/>
        </w:rPr>
        <w:t>雲端</w:t>
      </w:r>
      <w:r w:rsidR="00E937A1" w:rsidRPr="00B11B34">
        <w:rPr>
          <w:rFonts w:hint="eastAsia"/>
          <w:color w:val="000000" w:themeColor="text1"/>
        </w:rPr>
        <w:t>檔案</w:t>
      </w:r>
      <w:r w:rsidR="00E937A1">
        <w:rPr>
          <w:rFonts w:hint="eastAsia"/>
          <w:color w:val="000000" w:themeColor="text1"/>
        </w:rPr>
        <w:t>下載連結</w:t>
      </w:r>
      <w:r w:rsidR="00E937A1" w:rsidRPr="00B11B34">
        <w:rPr>
          <w:rFonts w:hint="eastAsia"/>
          <w:color w:val="000000" w:themeColor="text1"/>
        </w:rPr>
        <w:t>。</w:t>
      </w:r>
    </w:p>
    <w:p w:rsidR="00F37769" w:rsidRPr="00110CF9" w:rsidRDefault="003D2563" w:rsidP="00620DF4">
      <w:pPr>
        <w:spacing w:line="500" w:lineRule="exact"/>
        <w:ind w:leftChars="100" w:left="540" w:hangingChars="125" w:hanging="300"/>
        <w:jc w:val="both"/>
      </w:pPr>
      <w:r w:rsidRPr="00110CF9">
        <w:rPr>
          <w:rFonts w:hint="eastAsia"/>
        </w:rPr>
        <w:t>3.</w:t>
      </w:r>
      <w:r w:rsidR="007307DC" w:rsidRPr="00110CF9">
        <w:rPr>
          <w:rFonts w:hint="eastAsia"/>
        </w:rPr>
        <w:t xml:space="preserve"> </w:t>
      </w:r>
      <w:r w:rsidR="00D66FBD" w:rsidRPr="00110CF9">
        <w:rPr>
          <w:rFonts w:hint="eastAsia"/>
        </w:rPr>
        <w:t>請</w:t>
      </w:r>
      <w:r w:rsidR="007307DC" w:rsidRPr="00110CF9">
        <w:rPr>
          <w:rFonts w:hint="eastAsia"/>
        </w:rPr>
        <w:t>填妥</w:t>
      </w:r>
      <w:r w:rsidR="00C96B31" w:rsidRPr="00110CF9">
        <w:rPr>
          <w:rFonts w:hint="eastAsia"/>
        </w:rPr>
        <w:t>「附件三、作者基本資料表」</w:t>
      </w:r>
      <w:r w:rsidR="00D66FBD" w:rsidRPr="00110CF9">
        <w:rPr>
          <w:rFonts w:hint="eastAsia"/>
        </w:rPr>
        <w:t>，</w:t>
      </w:r>
      <w:r w:rsidR="009444BD" w:rsidRPr="00110CF9">
        <w:rPr>
          <w:rFonts w:hint="eastAsia"/>
        </w:rPr>
        <w:t>紙本</w:t>
      </w:r>
      <w:r w:rsidR="00D66FBD" w:rsidRPr="00110CF9">
        <w:rPr>
          <w:rFonts w:hint="eastAsia"/>
        </w:rPr>
        <w:t>請</w:t>
      </w:r>
      <w:r w:rsidR="009444BD" w:rsidRPr="00110CF9">
        <w:rPr>
          <w:rFonts w:hint="eastAsia"/>
        </w:rPr>
        <w:t>寄至</w:t>
      </w:r>
      <w:r w:rsidR="00026989" w:rsidRPr="00110CF9">
        <w:rPr>
          <w:rFonts w:hint="eastAsia"/>
        </w:rPr>
        <w:t>澎湖縣政府文化局博物館科</w:t>
      </w:r>
      <w:r w:rsidR="0083525F" w:rsidRPr="00110CF9">
        <w:rPr>
          <w:rFonts w:hint="eastAsia"/>
        </w:rPr>
        <w:t>（</w:t>
      </w:r>
      <w:r w:rsidR="00026989" w:rsidRPr="00110CF9">
        <w:rPr>
          <w:rFonts w:hint="eastAsia"/>
        </w:rPr>
        <w:t>許婉婷</w:t>
      </w:r>
      <w:r w:rsidR="003B7808" w:rsidRPr="00110CF9">
        <w:rPr>
          <w:rFonts w:hint="eastAsia"/>
        </w:rPr>
        <w:t>小姐收／</w:t>
      </w:r>
      <w:r w:rsidR="003B7808" w:rsidRPr="00110CF9">
        <w:rPr>
          <w:rFonts w:hint="eastAsia"/>
        </w:rPr>
        <w:t>880</w:t>
      </w:r>
      <w:r w:rsidR="003B7808" w:rsidRPr="00110CF9">
        <w:rPr>
          <w:rFonts w:hint="eastAsia"/>
        </w:rPr>
        <w:t>澎湖縣馬公市</w:t>
      </w:r>
      <w:r w:rsidR="00026989" w:rsidRPr="00110CF9">
        <w:rPr>
          <w:rFonts w:hint="eastAsia"/>
        </w:rPr>
        <w:t>新生</w:t>
      </w:r>
      <w:r w:rsidR="003B7808" w:rsidRPr="00110CF9">
        <w:rPr>
          <w:rFonts w:hint="eastAsia"/>
        </w:rPr>
        <w:t>路</w:t>
      </w:r>
      <w:r w:rsidR="003B7808" w:rsidRPr="00110CF9">
        <w:rPr>
          <w:rFonts w:hint="eastAsia"/>
        </w:rPr>
        <w:t>3</w:t>
      </w:r>
      <w:r w:rsidR="00026989" w:rsidRPr="00110CF9">
        <w:rPr>
          <w:rFonts w:hint="eastAsia"/>
        </w:rPr>
        <w:t>27</w:t>
      </w:r>
      <w:r w:rsidR="003B7808" w:rsidRPr="00110CF9">
        <w:rPr>
          <w:rFonts w:hint="eastAsia"/>
        </w:rPr>
        <w:t>號／</w:t>
      </w:r>
      <w:r w:rsidR="0083525F" w:rsidRPr="00110CF9">
        <w:rPr>
          <w:rFonts w:hint="eastAsia"/>
        </w:rPr>
        <w:t>0</w:t>
      </w:r>
      <w:r w:rsidR="00026989" w:rsidRPr="00110CF9">
        <w:rPr>
          <w:rFonts w:hint="eastAsia"/>
        </w:rPr>
        <w:t>6</w:t>
      </w:r>
      <w:r w:rsidR="0083525F" w:rsidRPr="00110CF9">
        <w:rPr>
          <w:rFonts w:hint="eastAsia"/>
        </w:rPr>
        <w:t>-</w:t>
      </w:r>
      <w:r w:rsidR="00026989" w:rsidRPr="00110CF9">
        <w:rPr>
          <w:rFonts w:hint="eastAsia"/>
        </w:rPr>
        <w:t>9210405</w:t>
      </w:r>
      <w:r w:rsidR="00026989" w:rsidRPr="00110CF9">
        <w:rPr>
          <w:rFonts w:hint="eastAsia"/>
        </w:rPr>
        <w:t>分機</w:t>
      </w:r>
      <w:r w:rsidR="00026989" w:rsidRPr="00110CF9">
        <w:rPr>
          <w:rFonts w:hint="eastAsia"/>
        </w:rPr>
        <w:t>6412</w:t>
      </w:r>
      <w:r w:rsidR="003B7808" w:rsidRPr="00110CF9">
        <w:rPr>
          <w:rFonts w:hint="eastAsia"/>
        </w:rPr>
        <w:t>）</w:t>
      </w:r>
      <w:r w:rsidR="009C2EB0" w:rsidRPr="00110CF9">
        <w:rPr>
          <w:rFonts w:hint="eastAsia"/>
        </w:rPr>
        <w:t>，</w:t>
      </w:r>
      <w:r w:rsidR="00874798" w:rsidRPr="00110CF9">
        <w:rPr>
          <w:rFonts w:hint="eastAsia"/>
        </w:rPr>
        <w:t>以郵</w:t>
      </w:r>
      <w:r w:rsidR="00543F58" w:rsidRPr="00110CF9">
        <w:rPr>
          <w:rFonts w:hint="eastAsia"/>
        </w:rPr>
        <w:t>戳</w:t>
      </w:r>
      <w:r w:rsidR="00874798" w:rsidRPr="00110CF9">
        <w:rPr>
          <w:rFonts w:hint="eastAsia"/>
        </w:rPr>
        <w:t>為憑</w:t>
      </w:r>
      <w:r w:rsidR="00F37769" w:rsidRPr="00110CF9">
        <w:rPr>
          <w:rFonts w:hint="eastAsia"/>
        </w:rPr>
        <w:t>。</w:t>
      </w:r>
    </w:p>
    <w:p w:rsidR="00DC040A" w:rsidRDefault="00DC040A" w:rsidP="00620DF4">
      <w:pPr>
        <w:spacing w:line="500" w:lineRule="exact"/>
        <w:jc w:val="both"/>
      </w:pPr>
    </w:p>
    <w:p w:rsidR="00F37769" w:rsidRPr="00110CF9" w:rsidRDefault="00037609" w:rsidP="00620DF4">
      <w:pPr>
        <w:spacing w:line="500" w:lineRule="exact"/>
        <w:jc w:val="both"/>
      </w:pPr>
      <w:r>
        <w:rPr>
          <w:rFonts w:hint="eastAsia"/>
        </w:rPr>
        <w:t>（</w:t>
      </w:r>
      <w:r w:rsidR="00F37769" w:rsidRPr="00110CF9">
        <w:rPr>
          <w:rFonts w:hint="eastAsia"/>
        </w:rPr>
        <w:t>四</w:t>
      </w:r>
      <w:r>
        <w:rPr>
          <w:rFonts w:hint="eastAsia"/>
        </w:rPr>
        <w:t>）</w:t>
      </w:r>
      <w:r w:rsidR="00F37769" w:rsidRPr="00110CF9">
        <w:rPr>
          <w:rFonts w:hint="eastAsia"/>
        </w:rPr>
        <w:t>第四階段：</w:t>
      </w:r>
      <w:r w:rsidR="00986A82">
        <w:rPr>
          <w:rFonts w:hint="eastAsia"/>
        </w:rPr>
        <w:t>口頭</w:t>
      </w:r>
      <w:r w:rsidR="00F37769" w:rsidRPr="00110CF9">
        <w:rPr>
          <w:rFonts w:hint="eastAsia"/>
        </w:rPr>
        <w:t>發表簡報檔</w:t>
      </w:r>
      <w:r w:rsidR="003F0651">
        <w:rPr>
          <w:rFonts w:hint="eastAsia"/>
        </w:rPr>
        <w:t>收件</w:t>
      </w:r>
    </w:p>
    <w:p w:rsidR="00F37769" w:rsidRPr="00110CF9" w:rsidRDefault="00F37769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1.</w:t>
      </w:r>
      <w:r w:rsidR="00E14CE2">
        <w:rPr>
          <w:rFonts w:hint="eastAsia"/>
        </w:rPr>
        <w:t xml:space="preserve"> </w:t>
      </w:r>
      <w:r w:rsidRPr="00110CF9">
        <w:rPr>
          <w:rFonts w:hint="eastAsia"/>
        </w:rPr>
        <w:t>檔</w:t>
      </w:r>
      <w:r w:rsidR="00E14CE2">
        <w:rPr>
          <w:rFonts w:hint="eastAsia"/>
        </w:rPr>
        <w:t>案</w:t>
      </w:r>
      <w:r w:rsidRPr="00110CF9">
        <w:rPr>
          <w:rFonts w:hint="eastAsia"/>
        </w:rPr>
        <w:t>收件截止日期：</w:t>
      </w:r>
      <w:r w:rsidR="00E81BA9">
        <w:rPr>
          <w:rFonts w:hint="eastAsia"/>
        </w:rPr>
        <w:t>2025</w:t>
      </w:r>
      <w:r w:rsidRPr="00110CF9">
        <w:rPr>
          <w:rFonts w:hint="eastAsia"/>
        </w:rPr>
        <w:t>年</w:t>
      </w:r>
      <w:r w:rsidR="00807EA7">
        <w:rPr>
          <w:rFonts w:hint="eastAsia"/>
        </w:rPr>
        <w:t>10</w:t>
      </w:r>
      <w:r w:rsidRPr="00110CF9">
        <w:rPr>
          <w:rFonts w:hint="eastAsia"/>
        </w:rPr>
        <w:t>月</w:t>
      </w:r>
      <w:r w:rsidR="00543FD1">
        <w:rPr>
          <w:rFonts w:hint="eastAsia"/>
        </w:rPr>
        <w:t>9</w:t>
      </w:r>
      <w:r w:rsidR="00474B60" w:rsidRPr="00110CF9">
        <w:rPr>
          <w:rFonts w:hint="eastAsia"/>
        </w:rPr>
        <w:t>日（週</w:t>
      </w:r>
      <w:r w:rsidR="00E937A1">
        <w:rPr>
          <w:rFonts w:hint="eastAsia"/>
        </w:rPr>
        <w:t>四</w:t>
      </w:r>
      <w:r w:rsidRPr="00110CF9">
        <w:rPr>
          <w:rFonts w:hint="eastAsia"/>
        </w:rPr>
        <w:t>）前。</w:t>
      </w:r>
    </w:p>
    <w:p w:rsidR="00DF7F91" w:rsidRPr="00B11B34" w:rsidRDefault="00F37769" w:rsidP="00620DF4">
      <w:pPr>
        <w:spacing w:line="500" w:lineRule="exact"/>
        <w:ind w:leftChars="100" w:left="528" w:hangingChars="120" w:hanging="288"/>
        <w:jc w:val="both"/>
        <w:rPr>
          <w:color w:val="000000" w:themeColor="text1"/>
        </w:rPr>
      </w:pPr>
      <w:r w:rsidRPr="00110CF9">
        <w:rPr>
          <w:rFonts w:hint="eastAsia"/>
        </w:rPr>
        <w:t>2.</w:t>
      </w:r>
      <w:r w:rsidR="00E937A1">
        <w:rPr>
          <w:rFonts w:hint="eastAsia"/>
        </w:rPr>
        <w:t xml:space="preserve"> </w:t>
      </w:r>
      <w:r w:rsidR="00C31C8C" w:rsidRPr="00C31C8C">
        <w:rPr>
          <w:rFonts w:hint="eastAsia"/>
        </w:rPr>
        <w:t>檔</w:t>
      </w:r>
      <w:r w:rsidR="003C5203">
        <w:rPr>
          <w:rFonts w:hint="eastAsia"/>
        </w:rPr>
        <w:t>案</w:t>
      </w:r>
      <w:r w:rsidR="00C31C8C" w:rsidRPr="00C31C8C">
        <w:rPr>
          <w:rFonts w:hint="eastAsia"/>
        </w:rPr>
        <w:t>請寄至電子信箱</w:t>
      </w:r>
      <w:r w:rsidR="00C31C8C" w:rsidRPr="00C31C8C">
        <w:rPr>
          <w:rFonts w:hint="eastAsia"/>
        </w:rPr>
        <w:t>fs50340@phhcc.penghu.gov.tw</w:t>
      </w:r>
      <w:r w:rsidR="00C31C8C">
        <w:rPr>
          <w:rFonts w:hint="eastAsia"/>
        </w:rPr>
        <w:t>，</w:t>
      </w:r>
      <w:r w:rsidR="00F05081">
        <w:rPr>
          <w:rFonts w:hint="eastAsia"/>
        </w:rPr>
        <w:t>信件</w:t>
      </w:r>
      <w:r w:rsidR="009C31A0" w:rsidRPr="00110CF9">
        <w:rPr>
          <w:rFonts w:hint="eastAsia"/>
        </w:rPr>
        <w:t>主旨請標明「</w:t>
      </w:r>
      <w:r w:rsidR="00E81BA9">
        <w:rPr>
          <w:rFonts w:hint="eastAsia"/>
        </w:rPr>
        <w:t>2025</w:t>
      </w:r>
      <w:r w:rsidR="00EB2EC3" w:rsidRPr="00110CF9">
        <w:rPr>
          <w:rFonts w:hint="eastAsia"/>
        </w:rPr>
        <w:t>澎湖學第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EB2EC3" w:rsidRPr="00110CF9">
        <w:rPr>
          <w:rFonts w:hint="eastAsia"/>
        </w:rPr>
        <w:t>學術研討會</w:t>
      </w:r>
      <w:r w:rsidR="009C31A0" w:rsidRPr="00110CF9">
        <w:rPr>
          <w:rFonts w:hint="eastAsia"/>
        </w:rPr>
        <w:t>發表簡報檔」，檔名請標明：「第四階段</w:t>
      </w:r>
      <w:r w:rsidR="009C31A0" w:rsidRPr="00110CF9">
        <w:rPr>
          <w:rFonts w:hint="eastAsia"/>
        </w:rPr>
        <w:t>__</w:t>
      </w:r>
      <w:r w:rsidR="00E937A1">
        <w:rPr>
          <w:rFonts w:hint="eastAsia"/>
        </w:rPr>
        <w:t>主題</w:t>
      </w:r>
      <w:r w:rsidR="009C31A0" w:rsidRPr="00110CF9">
        <w:rPr>
          <w:rFonts w:hint="eastAsia"/>
        </w:rPr>
        <w:t>名稱</w:t>
      </w:r>
      <w:r w:rsidR="009C31A0" w:rsidRPr="00110CF9">
        <w:rPr>
          <w:rFonts w:hint="eastAsia"/>
        </w:rPr>
        <w:t>__</w:t>
      </w:r>
      <w:r w:rsidR="00B6736E" w:rsidRPr="00110CF9">
        <w:rPr>
          <w:rFonts w:hint="eastAsia"/>
        </w:rPr>
        <w:t>作者」。</w:t>
      </w:r>
      <w:r w:rsidR="00E14CE2" w:rsidRPr="00110CF9">
        <w:rPr>
          <w:rFonts w:hint="eastAsia"/>
        </w:rPr>
        <w:t>若檔案過大，</w:t>
      </w:r>
      <w:r w:rsidR="00004E59">
        <w:rPr>
          <w:rFonts w:hint="eastAsia"/>
        </w:rPr>
        <w:t>敬</w:t>
      </w:r>
      <w:r w:rsidR="0094378B">
        <w:rPr>
          <w:rFonts w:hint="eastAsia"/>
        </w:rPr>
        <w:t>請</w:t>
      </w:r>
      <w:r w:rsidR="00E14CE2">
        <w:rPr>
          <w:rFonts w:hint="eastAsia"/>
        </w:rPr>
        <w:t>提供</w:t>
      </w:r>
      <w:r w:rsidR="00004E59">
        <w:rPr>
          <w:rFonts w:hint="eastAsia"/>
          <w:color w:val="000000" w:themeColor="text1"/>
        </w:rPr>
        <w:t>雲端</w:t>
      </w:r>
      <w:r w:rsidR="00004E59" w:rsidRPr="00B11B34">
        <w:rPr>
          <w:rFonts w:hint="eastAsia"/>
          <w:color w:val="000000" w:themeColor="text1"/>
        </w:rPr>
        <w:t>檔案</w:t>
      </w:r>
      <w:r w:rsidR="00004E59">
        <w:rPr>
          <w:rFonts w:hint="eastAsia"/>
          <w:color w:val="000000" w:themeColor="text1"/>
        </w:rPr>
        <w:t>下載連結</w:t>
      </w:r>
      <w:r w:rsidR="00E14CE2" w:rsidRPr="00B11B34">
        <w:rPr>
          <w:rFonts w:hint="eastAsia"/>
          <w:color w:val="000000" w:themeColor="text1"/>
        </w:rPr>
        <w:t>。</w:t>
      </w:r>
    </w:p>
    <w:p w:rsidR="00B76B61" w:rsidRDefault="00B76B61" w:rsidP="00620DF4">
      <w:pPr>
        <w:spacing w:line="500" w:lineRule="exact"/>
        <w:ind w:leftChars="100" w:left="240"/>
        <w:jc w:val="both"/>
        <w:rPr>
          <w:color w:val="000000" w:themeColor="text1"/>
        </w:rPr>
      </w:pPr>
    </w:p>
    <w:p w:rsidR="00B978FC" w:rsidRDefault="005E011C" w:rsidP="00620DF4">
      <w:pPr>
        <w:spacing w:line="500" w:lineRule="exact"/>
        <w:jc w:val="both"/>
      </w:pPr>
      <w:r>
        <w:rPr>
          <w:rFonts w:hint="eastAsia"/>
        </w:rPr>
        <w:t>（</w:t>
      </w:r>
      <w:r w:rsidR="005C30E0" w:rsidRPr="00110CF9">
        <w:rPr>
          <w:rFonts w:hint="eastAsia"/>
        </w:rPr>
        <w:t>五</w:t>
      </w:r>
      <w:r>
        <w:rPr>
          <w:rFonts w:hint="eastAsia"/>
        </w:rPr>
        <w:t>）</w:t>
      </w:r>
      <w:r w:rsidR="005C30E0" w:rsidRPr="00110CF9">
        <w:rPr>
          <w:rFonts w:hint="eastAsia"/>
        </w:rPr>
        <w:t>第五階段：</w:t>
      </w:r>
      <w:r w:rsidR="00186BB8">
        <w:rPr>
          <w:rFonts w:hint="eastAsia"/>
        </w:rPr>
        <w:t>辦理研討會</w:t>
      </w:r>
    </w:p>
    <w:p w:rsidR="00B978FC" w:rsidRDefault="00302103" w:rsidP="00620DF4">
      <w:pPr>
        <w:spacing w:line="500" w:lineRule="exact"/>
        <w:ind w:leftChars="100" w:left="24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辦理日期：</w:t>
      </w:r>
      <w:r w:rsidR="00E81BA9">
        <w:rPr>
          <w:rFonts w:hint="eastAsia"/>
        </w:rPr>
        <w:t>2025</w:t>
      </w:r>
      <w:r w:rsidRPr="00110CF9">
        <w:rPr>
          <w:rFonts w:hint="eastAsia"/>
        </w:rPr>
        <w:t>年</w:t>
      </w:r>
      <w:r>
        <w:rPr>
          <w:rFonts w:hint="eastAsia"/>
        </w:rPr>
        <w:t>10</w:t>
      </w:r>
      <w:r w:rsidRPr="00110CF9">
        <w:rPr>
          <w:rFonts w:hint="eastAsia"/>
        </w:rPr>
        <w:t>月</w:t>
      </w:r>
      <w:r>
        <w:rPr>
          <w:rFonts w:hint="eastAsia"/>
        </w:rPr>
        <w:t>18-19</w:t>
      </w:r>
      <w:r w:rsidRPr="00110CF9">
        <w:rPr>
          <w:rFonts w:hint="eastAsia"/>
        </w:rPr>
        <w:t>日（週</w:t>
      </w:r>
      <w:r w:rsidR="00B76B61">
        <w:rPr>
          <w:rFonts w:hint="eastAsia"/>
        </w:rPr>
        <w:t>六</w:t>
      </w:r>
      <w:r>
        <w:rPr>
          <w:rFonts w:hint="eastAsia"/>
        </w:rPr>
        <w:t>-</w:t>
      </w:r>
      <w:r w:rsidR="00B76B61">
        <w:rPr>
          <w:rFonts w:hint="eastAsia"/>
        </w:rPr>
        <w:t>日</w:t>
      </w:r>
      <w:r w:rsidRPr="00110CF9">
        <w:rPr>
          <w:rFonts w:hint="eastAsia"/>
        </w:rPr>
        <w:t>）</w:t>
      </w:r>
      <w:r w:rsidR="000B651A">
        <w:rPr>
          <w:rFonts w:hint="eastAsia"/>
        </w:rPr>
        <w:t>，共</w:t>
      </w:r>
      <w:r w:rsidR="000B651A">
        <w:rPr>
          <w:rFonts w:hint="eastAsia"/>
        </w:rPr>
        <w:t>2</w:t>
      </w:r>
      <w:r w:rsidR="000B651A">
        <w:rPr>
          <w:rFonts w:hint="eastAsia"/>
        </w:rPr>
        <w:t>日</w:t>
      </w:r>
      <w:r w:rsidRPr="00110CF9">
        <w:rPr>
          <w:rFonts w:hint="eastAsia"/>
        </w:rPr>
        <w:t>。</w:t>
      </w:r>
    </w:p>
    <w:p w:rsidR="00512BF2" w:rsidRDefault="00302103" w:rsidP="00620DF4">
      <w:pPr>
        <w:spacing w:line="500" w:lineRule="exact"/>
        <w:ind w:leftChars="100" w:left="528" w:hangingChars="120" w:hanging="288"/>
        <w:jc w:val="both"/>
      </w:pPr>
      <w:r>
        <w:rPr>
          <w:rFonts w:hint="eastAsia"/>
        </w:rPr>
        <w:t>2.</w:t>
      </w:r>
      <w:r w:rsidR="00692E38">
        <w:rPr>
          <w:rFonts w:hint="eastAsia"/>
        </w:rPr>
        <w:t xml:space="preserve"> </w:t>
      </w:r>
      <w:r w:rsidR="00692E38">
        <w:rPr>
          <w:rFonts w:hint="eastAsia"/>
        </w:rPr>
        <w:t>請留意</w:t>
      </w:r>
      <w:r w:rsidR="003728B6">
        <w:rPr>
          <w:rFonts w:hint="eastAsia"/>
        </w:rPr>
        <w:t>信箱</w:t>
      </w:r>
      <w:r w:rsidR="002C7719">
        <w:rPr>
          <w:rFonts w:hint="eastAsia"/>
        </w:rPr>
        <w:t>，或連結至</w:t>
      </w:r>
      <w:r w:rsidR="003728B6">
        <w:rPr>
          <w:rFonts w:hint="eastAsia"/>
        </w:rPr>
        <w:t>大會</w:t>
      </w:r>
      <w:r w:rsidR="00692E38">
        <w:rPr>
          <w:rFonts w:hint="eastAsia"/>
        </w:rPr>
        <w:t>臉書（澎湖學學術研討會）</w:t>
      </w:r>
      <w:r w:rsidR="002C7719">
        <w:rPr>
          <w:rFonts w:hint="eastAsia"/>
        </w:rPr>
        <w:t>、</w:t>
      </w:r>
      <w:r w:rsidR="00692E38">
        <w:rPr>
          <w:rFonts w:hint="eastAsia"/>
        </w:rPr>
        <w:t>澎湖縣政府文化局</w:t>
      </w:r>
      <w:r w:rsidR="00E72819">
        <w:rPr>
          <w:rFonts w:hint="eastAsia"/>
        </w:rPr>
        <w:t>官</w:t>
      </w:r>
      <w:r w:rsidR="003728B6">
        <w:rPr>
          <w:rFonts w:hint="eastAsia"/>
        </w:rPr>
        <w:t>網</w:t>
      </w:r>
      <w:r w:rsidR="00692E38">
        <w:rPr>
          <w:rFonts w:hint="eastAsia"/>
        </w:rPr>
        <w:t>最新消息</w:t>
      </w:r>
      <w:r w:rsidR="002C7719">
        <w:rPr>
          <w:rFonts w:hint="eastAsia"/>
        </w:rPr>
        <w:t>或</w:t>
      </w:r>
      <w:r w:rsidR="00330EC7">
        <w:rPr>
          <w:rFonts w:hint="eastAsia"/>
        </w:rPr>
        <w:t>活動報名</w:t>
      </w:r>
      <w:r w:rsidR="00692E38">
        <w:rPr>
          <w:rFonts w:hint="eastAsia"/>
        </w:rPr>
        <w:t>項下</w:t>
      </w:r>
      <w:r w:rsidR="002C7719">
        <w:rPr>
          <w:rFonts w:hint="eastAsia"/>
        </w:rPr>
        <w:t>，</w:t>
      </w:r>
      <w:r w:rsidR="00B94D00" w:rsidRPr="002C7719">
        <w:rPr>
          <w:rFonts w:hint="eastAsia"/>
          <w:color w:val="000000" w:themeColor="text1"/>
        </w:rPr>
        <w:t>查詢</w:t>
      </w:r>
      <w:r w:rsidR="003728B6">
        <w:rPr>
          <w:rFonts w:hint="eastAsia"/>
        </w:rPr>
        <w:t>研討會議程</w:t>
      </w:r>
      <w:r w:rsidR="002C7719">
        <w:rPr>
          <w:rFonts w:hint="eastAsia"/>
        </w:rPr>
        <w:t>表之公告</w:t>
      </w:r>
      <w:r w:rsidR="00B94D00">
        <w:rPr>
          <w:rFonts w:hint="eastAsia"/>
        </w:rPr>
        <w:t>，以確認您的發表場次。</w:t>
      </w:r>
    </w:p>
    <w:p w:rsidR="00F05081" w:rsidRPr="00475308" w:rsidRDefault="00F05081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 xml:space="preserve">3. </w:t>
      </w:r>
      <w:r w:rsidR="00F94C3A" w:rsidRPr="00110CF9">
        <w:rPr>
          <w:rFonts w:hint="eastAsia"/>
        </w:rPr>
        <w:t>作者應有一人出席研討會進行口頭發表。</w:t>
      </w:r>
      <w:r w:rsidRPr="00110CF9">
        <w:rPr>
          <w:rFonts w:hint="eastAsia"/>
        </w:rPr>
        <w:t>發表人</w:t>
      </w:r>
      <w:r>
        <w:rPr>
          <w:rFonts w:hint="eastAsia"/>
        </w:rPr>
        <w:t>（</w:t>
      </w:r>
      <w:r w:rsidR="001B3A4E">
        <w:rPr>
          <w:rFonts w:hint="eastAsia"/>
        </w:rPr>
        <w:t>限</w:t>
      </w:r>
      <w:r>
        <w:rPr>
          <w:rFonts w:hint="eastAsia"/>
        </w:rPr>
        <w:t>1</w:t>
      </w:r>
      <w:r>
        <w:rPr>
          <w:rFonts w:hint="eastAsia"/>
        </w:rPr>
        <w:t>人）</w:t>
      </w:r>
      <w:r w:rsidRPr="00110CF9">
        <w:rPr>
          <w:rFonts w:hint="eastAsia"/>
        </w:rPr>
        <w:t>由</w:t>
      </w:r>
      <w:r w:rsidR="009D2A50">
        <w:rPr>
          <w:rFonts w:hint="eastAsia"/>
        </w:rPr>
        <w:t>大</w:t>
      </w:r>
      <w:r w:rsidRPr="00110CF9">
        <w:rPr>
          <w:rFonts w:hint="eastAsia"/>
        </w:rPr>
        <w:t>會補助交通費（來</w:t>
      </w:r>
      <w:r w:rsidR="00E72819">
        <w:rPr>
          <w:rFonts w:hint="eastAsia"/>
        </w:rPr>
        <w:t>、</w:t>
      </w:r>
      <w:r w:rsidRPr="00110CF9">
        <w:rPr>
          <w:rFonts w:hint="eastAsia"/>
        </w:rPr>
        <w:t>回機票</w:t>
      </w:r>
      <w:r w:rsidR="006E7056">
        <w:rPr>
          <w:rFonts w:hint="eastAsia"/>
        </w:rPr>
        <w:t>實報實銷</w:t>
      </w:r>
      <w:r w:rsidRPr="00110CF9">
        <w:rPr>
          <w:rFonts w:hint="eastAsia"/>
        </w:rPr>
        <w:t>）及住宿</w:t>
      </w:r>
      <w:r w:rsidR="00A12B7D">
        <w:rPr>
          <w:rFonts w:hint="eastAsia"/>
        </w:rPr>
        <w:t>費</w:t>
      </w:r>
      <w:r w:rsidRPr="00110CF9">
        <w:rPr>
          <w:rFonts w:hint="eastAsia"/>
        </w:rPr>
        <w:t>（</w:t>
      </w:r>
      <w:r w:rsidR="0084348B">
        <w:rPr>
          <w:rFonts w:hint="eastAsia"/>
        </w:rPr>
        <w:t>僅</w:t>
      </w:r>
      <w:r w:rsidR="0084348B">
        <w:rPr>
          <w:rFonts w:hint="eastAsia"/>
        </w:rPr>
        <w:t>1</w:t>
      </w:r>
      <w:r w:rsidR="0084348B">
        <w:rPr>
          <w:rFonts w:hint="eastAsia"/>
        </w:rPr>
        <w:t>晚／</w:t>
      </w:r>
      <w:r w:rsidR="00A01C1A">
        <w:rPr>
          <w:rFonts w:hint="eastAsia"/>
        </w:rPr>
        <w:t>上限</w:t>
      </w:r>
      <w:r w:rsidR="006E7056">
        <w:rPr>
          <w:rFonts w:hint="eastAsia"/>
        </w:rPr>
        <w:t>2,000</w:t>
      </w:r>
      <w:r w:rsidR="006E7056">
        <w:rPr>
          <w:rFonts w:hint="eastAsia"/>
        </w:rPr>
        <w:t>元</w:t>
      </w:r>
      <w:r w:rsidR="00A01C1A">
        <w:rPr>
          <w:rFonts w:hint="eastAsia"/>
        </w:rPr>
        <w:t>，持發票實報實銷</w:t>
      </w:r>
      <w:r w:rsidRPr="00110CF9">
        <w:rPr>
          <w:rFonts w:hint="eastAsia"/>
        </w:rPr>
        <w:t>）。</w:t>
      </w:r>
    </w:p>
    <w:p w:rsidR="00302103" w:rsidRDefault="00E72819" w:rsidP="00620DF4">
      <w:pPr>
        <w:spacing w:line="500" w:lineRule="exact"/>
        <w:ind w:leftChars="100" w:left="240"/>
        <w:jc w:val="both"/>
      </w:pPr>
      <w:r>
        <w:rPr>
          <w:rFonts w:hint="eastAsia"/>
        </w:rPr>
        <w:t>4</w:t>
      </w:r>
      <w:r w:rsidR="0054068F">
        <w:rPr>
          <w:rFonts w:hint="eastAsia"/>
        </w:rPr>
        <w:t xml:space="preserve">. </w:t>
      </w:r>
      <w:r w:rsidR="00670F55">
        <w:rPr>
          <w:rFonts w:hint="eastAsia"/>
        </w:rPr>
        <w:t>口頭發表規則：</w:t>
      </w:r>
    </w:p>
    <w:p w:rsidR="008F29C7" w:rsidRDefault="00670F55" w:rsidP="00620DF4">
      <w:pPr>
        <w:spacing w:line="500" w:lineRule="exact"/>
        <w:ind w:leftChars="200" w:left="864" w:hangingChars="160" w:hanging="384"/>
        <w:jc w:val="both"/>
      </w:pPr>
      <w:r>
        <w:rPr>
          <w:rFonts w:hint="eastAsia"/>
        </w:rPr>
        <w:t>(1)</w:t>
      </w:r>
      <w:r w:rsidR="00F64CB7">
        <w:rPr>
          <w:rFonts w:hint="eastAsia"/>
        </w:rPr>
        <w:t xml:space="preserve"> </w:t>
      </w:r>
      <w:r w:rsidR="008F29C7">
        <w:rPr>
          <w:rFonts w:hint="eastAsia"/>
        </w:rPr>
        <w:t>發表人請於</w:t>
      </w:r>
      <w:r w:rsidR="00066044">
        <w:rPr>
          <w:rFonts w:hint="eastAsia"/>
        </w:rPr>
        <w:t>自身</w:t>
      </w:r>
      <w:r w:rsidR="008F29C7">
        <w:rPr>
          <w:rFonts w:hint="eastAsia"/>
        </w:rPr>
        <w:t>發表場次</w:t>
      </w:r>
      <w:r w:rsidR="00A3671A">
        <w:rPr>
          <w:rFonts w:hint="eastAsia"/>
        </w:rPr>
        <w:t>開始</w:t>
      </w:r>
      <w:r w:rsidR="008F29C7">
        <w:rPr>
          <w:rFonts w:hint="eastAsia"/>
        </w:rPr>
        <w:t>前</w:t>
      </w:r>
      <w:r w:rsidR="00066044">
        <w:rPr>
          <w:rFonts w:hint="eastAsia"/>
        </w:rPr>
        <w:t>至</w:t>
      </w:r>
      <w:r w:rsidR="00A3671A" w:rsidRPr="00FA0735">
        <w:rPr>
          <w:rFonts w:hint="eastAsia"/>
          <w:color w:val="000000" w:themeColor="text1"/>
        </w:rPr>
        <w:t>數位講台會</w:t>
      </w:r>
      <w:r w:rsidR="00A3671A">
        <w:rPr>
          <w:rFonts w:hint="eastAsia"/>
        </w:rPr>
        <w:t>同工作人員確認簡報檔是否能夠順利讀取、操作。</w:t>
      </w:r>
    </w:p>
    <w:p w:rsidR="00475308" w:rsidRDefault="00842BE3" w:rsidP="00620DF4">
      <w:pPr>
        <w:spacing w:line="500" w:lineRule="exact"/>
        <w:ind w:leftChars="200" w:left="864" w:hangingChars="160" w:hanging="384"/>
        <w:jc w:val="both"/>
      </w:pPr>
      <w:r>
        <w:rPr>
          <w:rFonts w:hint="eastAsia"/>
        </w:rPr>
        <w:t xml:space="preserve">(2) </w:t>
      </w:r>
      <w:r w:rsidR="0093688F">
        <w:rPr>
          <w:rFonts w:hint="eastAsia"/>
        </w:rPr>
        <w:t>專題演講</w:t>
      </w:r>
      <w:r w:rsidR="00620DF4">
        <w:rPr>
          <w:rFonts w:hint="eastAsia"/>
        </w:rPr>
        <w:t>、</w:t>
      </w:r>
      <w:r w:rsidR="0093688F">
        <w:rPr>
          <w:rFonts w:hint="eastAsia"/>
        </w:rPr>
        <w:t>論文發表</w:t>
      </w:r>
      <w:r w:rsidR="00620DF4">
        <w:rPr>
          <w:rFonts w:hint="eastAsia"/>
        </w:rPr>
        <w:t>及專題討論</w:t>
      </w:r>
      <w:r w:rsidR="00BE7C2C">
        <w:rPr>
          <w:rFonts w:hint="eastAsia"/>
        </w:rPr>
        <w:t>等</w:t>
      </w:r>
      <w:r w:rsidR="00620DF4">
        <w:rPr>
          <w:rFonts w:hint="eastAsia"/>
        </w:rPr>
        <w:t>場次</w:t>
      </w:r>
      <w:r w:rsidR="0093688F">
        <w:rPr>
          <w:rFonts w:hint="eastAsia"/>
        </w:rPr>
        <w:t>之主持人、演講人、與談人及發表人</w:t>
      </w:r>
      <w:r w:rsidR="00804999">
        <w:rPr>
          <w:rFonts w:hint="eastAsia"/>
        </w:rPr>
        <w:t>發言時間與相關規範，將</w:t>
      </w:r>
      <w:r w:rsidR="00B13565">
        <w:rPr>
          <w:rFonts w:hint="eastAsia"/>
        </w:rPr>
        <w:t>視議程規劃而定，併與議程一同公告。</w:t>
      </w:r>
    </w:p>
    <w:p w:rsidR="00475308" w:rsidRDefault="00475308" w:rsidP="00620DF4">
      <w:pPr>
        <w:spacing w:line="500" w:lineRule="exact"/>
        <w:ind w:leftChars="200" w:left="864" w:hangingChars="160" w:hanging="384"/>
        <w:jc w:val="both"/>
      </w:pPr>
    </w:p>
    <w:p w:rsidR="00BC37ED" w:rsidRPr="00110CF9" w:rsidRDefault="00186BB8" w:rsidP="00620DF4">
      <w:pPr>
        <w:spacing w:line="500" w:lineRule="exact"/>
        <w:jc w:val="both"/>
      </w:pPr>
      <w:r>
        <w:rPr>
          <w:rFonts w:hint="eastAsia"/>
        </w:rPr>
        <w:t>（六）第六</w:t>
      </w:r>
      <w:r w:rsidRPr="00110CF9">
        <w:rPr>
          <w:rFonts w:hint="eastAsia"/>
        </w:rPr>
        <w:t>階段：</w:t>
      </w:r>
      <w:r w:rsidR="005C30E0" w:rsidRPr="00110CF9">
        <w:rPr>
          <w:rFonts w:hint="eastAsia"/>
        </w:rPr>
        <w:t>論文</w:t>
      </w:r>
      <w:r w:rsidR="005A2B44">
        <w:rPr>
          <w:rFonts w:hint="eastAsia"/>
        </w:rPr>
        <w:t>集</w:t>
      </w:r>
      <w:r w:rsidR="007778D1" w:rsidRPr="00110CF9">
        <w:rPr>
          <w:rFonts w:hint="eastAsia"/>
        </w:rPr>
        <w:t>收錄與刊登</w:t>
      </w:r>
    </w:p>
    <w:p w:rsidR="007778D1" w:rsidRPr="00110CF9" w:rsidRDefault="007778D1" w:rsidP="00620DF4">
      <w:pPr>
        <w:spacing w:line="500" w:lineRule="exact"/>
        <w:ind w:leftChars="100" w:left="240"/>
        <w:jc w:val="both"/>
      </w:pPr>
      <w:r w:rsidRPr="00110CF9">
        <w:rPr>
          <w:rFonts w:hint="eastAsia"/>
        </w:rPr>
        <w:t>1.</w:t>
      </w:r>
      <w:r w:rsidR="00585113" w:rsidRPr="00110CF9">
        <w:rPr>
          <w:rFonts w:hint="eastAsia"/>
        </w:rPr>
        <w:t xml:space="preserve"> </w:t>
      </w:r>
      <w:r w:rsidR="00585113" w:rsidRPr="00110CF9">
        <w:rPr>
          <w:rFonts w:hint="eastAsia"/>
        </w:rPr>
        <w:t>論文完稿收件截止日期：</w:t>
      </w:r>
      <w:r w:rsidR="00E81BA9">
        <w:rPr>
          <w:rFonts w:hint="eastAsia"/>
        </w:rPr>
        <w:t>2025</w:t>
      </w:r>
      <w:r w:rsidR="00585113" w:rsidRPr="00110CF9">
        <w:rPr>
          <w:rFonts w:hint="eastAsia"/>
        </w:rPr>
        <w:t>年</w:t>
      </w:r>
      <w:r w:rsidR="003C0D48">
        <w:rPr>
          <w:rFonts w:hint="eastAsia"/>
        </w:rPr>
        <w:t>12</w:t>
      </w:r>
      <w:r w:rsidR="00585113" w:rsidRPr="00110CF9">
        <w:rPr>
          <w:rFonts w:hint="eastAsia"/>
        </w:rPr>
        <w:t>月</w:t>
      </w:r>
      <w:r w:rsidR="008F6D75">
        <w:rPr>
          <w:rFonts w:hint="eastAsia"/>
        </w:rPr>
        <w:t>31</w:t>
      </w:r>
      <w:r w:rsidR="00585113" w:rsidRPr="00110CF9">
        <w:rPr>
          <w:rFonts w:hint="eastAsia"/>
        </w:rPr>
        <w:t>日（週</w:t>
      </w:r>
      <w:r w:rsidR="00270E9A">
        <w:rPr>
          <w:rFonts w:hint="eastAsia"/>
        </w:rPr>
        <w:t>三</w:t>
      </w:r>
      <w:r w:rsidR="00585113" w:rsidRPr="00110CF9">
        <w:rPr>
          <w:rFonts w:hint="eastAsia"/>
        </w:rPr>
        <w:t>）前。</w:t>
      </w:r>
    </w:p>
    <w:p w:rsidR="00F0675C" w:rsidRPr="00110CF9" w:rsidRDefault="00EA7630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>2.</w:t>
      </w:r>
      <w:r w:rsidR="00C31C8C">
        <w:rPr>
          <w:rFonts w:hint="eastAsia"/>
        </w:rPr>
        <w:t xml:space="preserve"> </w:t>
      </w:r>
      <w:r w:rsidR="00C31C8C" w:rsidRPr="00110CF9">
        <w:rPr>
          <w:rFonts w:hint="eastAsia"/>
        </w:rPr>
        <w:t>論文完稿</w:t>
      </w:r>
      <w:r w:rsidR="005A2B44">
        <w:rPr>
          <w:rFonts w:hint="eastAsia"/>
        </w:rPr>
        <w:t>或海報</w:t>
      </w:r>
      <w:r w:rsidR="00F0675C" w:rsidRPr="00110CF9">
        <w:rPr>
          <w:rFonts w:hint="eastAsia"/>
        </w:rPr>
        <w:t>經審查通過</w:t>
      </w:r>
      <w:r w:rsidR="00814C43" w:rsidRPr="00110CF9">
        <w:rPr>
          <w:rFonts w:hint="eastAsia"/>
        </w:rPr>
        <w:t>，</w:t>
      </w:r>
      <w:r w:rsidR="00D04DED" w:rsidRPr="00110CF9">
        <w:rPr>
          <w:rFonts w:hint="eastAsia"/>
        </w:rPr>
        <w:t>並收錄</w:t>
      </w:r>
      <w:r w:rsidR="00C31C8C">
        <w:rPr>
          <w:rFonts w:hint="eastAsia"/>
        </w:rPr>
        <w:t>於</w:t>
      </w:r>
      <w:r w:rsidR="00D04DED" w:rsidRPr="00110CF9">
        <w:rPr>
          <w:rFonts w:hint="eastAsia"/>
        </w:rPr>
        <w:t>《</w:t>
      </w:r>
      <w:r w:rsidR="00E81BA9">
        <w:rPr>
          <w:rFonts w:hint="eastAsia"/>
        </w:rPr>
        <w:t>2025</w:t>
      </w:r>
      <w:r w:rsidR="00EB2EC3" w:rsidRPr="00110CF9">
        <w:rPr>
          <w:rFonts w:hint="eastAsia"/>
        </w:rPr>
        <w:t>澎湖學第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EB2EC3" w:rsidRPr="00110CF9">
        <w:rPr>
          <w:rFonts w:hint="eastAsia"/>
        </w:rPr>
        <w:t>學術研討會</w:t>
      </w:r>
      <w:r w:rsidR="00D04DED" w:rsidRPr="00110CF9">
        <w:rPr>
          <w:rFonts w:hint="eastAsia"/>
        </w:rPr>
        <w:t>論文集》</w:t>
      </w:r>
      <w:r w:rsidR="00F0675C" w:rsidRPr="00110CF9">
        <w:rPr>
          <w:rFonts w:hint="eastAsia"/>
        </w:rPr>
        <w:t>者，另支給稿費。</w:t>
      </w:r>
    </w:p>
    <w:p w:rsidR="004761CF" w:rsidRPr="00110CF9" w:rsidRDefault="00F12F19" w:rsidP="00620DF4">
      <w:pPr>
        <w:spacing w:line="500" w:lineRule="exact"/>
        <w:ind w:leftChars="100" w:left="528" w:hangingChars="120" w:hanging="288"/>
        <w:jc w:val="both"/>
      </w:pPr>
      <w:r w:rsidRPr="00110CF9">
        <w:rPr>
          <w:rFonts w:hint="eastAsia"/>
        </w:rPr>
        <w:t xml:space="preserve">3. </w:t>
      </w:r>
      <w:r w:rsidR="00C31C8C">
        <w:rPr>
          <w:rFonts w:hint="eastAsia"/>
        </w:rPr>
        <w:t>收到收錄通知</w:t>
      </w:r>
      <w:r w:rsidR="003C0D48">
        <w:rPr>
          <w:rFonts w:hint="eastAsia"/>
        </w:rPr>
        <w:t>後，</w:t>
      </w:r>
      <w:r w:rsidR="003B6A75" w:rsidRPr="00110CF9">
        <w:rPr>
          <w:rFonts w:hint="eastAsia"/>
        </w:rPr>
        <w:t>請</w:t>
      </w:r>
      <w:r w:rsidR="00EA7630" w:rsidRPr="00110CF9">
        <w:rPr>
          <w:rFonts w:hint="eastAsia"/>
        </w:rPr>
        <w:t>簽署「附件四、</w:t>
      </w:r>
      <w:r w:rsidR="002F7EFE" w:rsidRPr="00110CF9">
        <w:rPr>
          <w:rFonts w:hint="eastAsia"/>
        </w:rPr>
        <w:t>著作財產權授權同意書</w:t>
      </w:r>
      <w:r w:rsidR="00EA7630" w:rsidRPr="00110CF9">
        <w:rPr>
          <w:rFonts w:hint="eastAsia"/>
        </w:rPr>
        <w:t>」，請親自簽名並蓋章</w:t>
      </w:r>
      <w:r w:rsidR="003B6A75" w:rsidRPr="00110CF9">
        <w:rPr>
          <w:rFonts w:hint="eastAsia"/>
        </w:rPr>
        <w:t>，以利進行論文集出版作業</w:t>
      </w:r>
      <w:r w:rsidR="00EA7630" w:rsidRPr="00110CF9">
        <w:rPr>
          <w:rFonts w:hint="eastAsia"/>
        </w:rPr>
        <w:t>。</w:t>
      </w:r>
      <w:r w:rsidR="00C31C8C" w:rsidRPr="00110CF9">
        <w:rPr>
          <w:rFonts w:hint="eastAsia"/>
        </w:rPr>
        <w:t>著作財產權授權同意書</w:t>
      </w:r>
      <w:r w:rsidR="007307DC" w:rsidRPr="00110CF9">
        <w:rPr>
          <w:rFonts w:hint="eastAsia"/>
        </w:rPr>
        <w:t>紙本</w:t>
      </w:r>
      <w:r w:rsidR="00EA7630" w:rsidRPr="00110CF9">
        <w:rPr>
          <w:rFonts w:hint="eastAsia"/>
        </w:rPr>
        <w:t>請</w:t>
      </w:r>
      <w:r w:rsidR="00171389" w:rsidRPr="00110CF9">
        <w:rPr>
          <w:rFonts w:hint="eastAsia"/>
        </w:rPr>
        <w:t>於</w:t>
      </w:r>
      <w:r w:rsidR="00332E9C" w:rsidRPr="00110CF9">
        <w:rPr>
          <w:rFonts w:hint="eastAsia"/>
        </w:rPr>
        <w:t>通知之</w:t>
      </w:r>
      <w:r w:rsidR="00171389" w:rsidRPr="00110CF9">
        <w:rPr>
          <w:rFonts w:hint="eastAsia"/>
        </w:rPr>
        <w:t>期限內</w:t>
      </w:r>
      <w:r w:rsidR="007307DC" w:rsidRPr="00110CF9">
        <w:rPr>
          <w:rFonts w:hint="eastAsia"/>
        </w:rPr>
        <w:t>寄至</w:t>
      </w:r>
      <w:r w:rsidR="00026989" w:rsidRPr="00110CF9">
        <w:rPr>
          <w:rFonts w:hint="eastAsia"/>
        </w:rPr>
        <w:t>澎湖縣政府文化局博物館科（許婉婷小姐收／</w:t>
      </w:r>
      <w:r w:rsidR="00026989" w:rsidRPr="00110CF9">
        <w:rPr>
          <w:rFonts w:hint="eastAsia"/>
        </w:rPr>
        <w:t>880</w:t>
      </w:r>
      <w:r w:rsidR="00026989" w:rsidRPr="00110CF9">
        <w:rPr>
          <w:rFonts w:hint="eastAsia"/>
        </w:rPr>
        <w:t>澎湖縣馬公市新生路</w:t>
      </w:r>
      <w:r w:rsidR="00026989" w:rsidRPr="00110CF9">
        <w:rPr>
          <w:rFonts w:hint="eastAsia"/>
        </w:rPr>
        <w:t>327</w:t>
      </w:r>
      <w:r w:rsidR="00026989" w:rsidRPr="00110CF9">
        <w:rPr>
          <w:rFonts w:hint="eastAsia"/>
        </w:rPr>
        <w:t>號／</w:t>
      </w:r>
      <w:r w:rsidR="00026989" w:rsidRPr="00110CF9">
        <w:rPr>
          <w:rFonts w:hint="eastAsia"/>
        </w:rPr>
        <w:t>06-9210405</w:t>
      </w:r>
      <w:r w:rsidR="00026989" w:rsidRPr="00110CF9">
        <w:rPr>
          <w:rFonts w:hint="eastAsia"/>
        </w:rPr>
        <w:t>分機</w:t>
      </w:r>
      <w:r w:rsidR="00026989" w:rsidRPr="00110CF9">
        <w:rPr>
          <w:rFonts w:hint="eastAsia"/>
        </w:rPr>
        <w:t>6412</w:t>
      </w:r>
      <w:r w:rsidR="00026989" w:rsidRPr="00110CF9">
        <w:rPr>
          <w:rFonts w:hint="eastAsia"/>
        </w:rPr>
        <w:t>）</w:t>
      </w:r>
      <w:r w:rsidR="007307DC" w:rsidRPr="00110CF9">
        <w:rPr>
          <w:rFonts w:hint="eastAsia"/>
        </w:rPr>
        <w:t>，並於信封標明「第</w:t>
      </w:r>
      <w:r w:rsidR="00784E43">
        <w:rPr>
          <w:rFonts w:hint="eastAsia"/>
        </w:rPr>
        <w:t>六</w:t>
      </w:r>
      <w:r w:rsidR="007307DC" w:rsidRPr="00110CF9">
        <w:rPr>
          <w:rFonts w:hint="eastAsia"/>
        </w:rPr>
        <w:t>階段</w:t>
      </w:r>
      <w:r w:rsidR="007307DC" w:rsidRPr="00110CF9">
        <w:rPr>
          <w:rFonts w:hint="eastAsia"/>
        </w:rPr>
        <w:t>__</w:t>
      </w:r>
      <w:r w:rsidR="00171389" w:rsidRPr="00110CF9">
        <w:rPr>
          <w:rFonts w:hint="eastAsia"/>
        </w:rPr>
        <w:t>著作權授權同意書</w:t>
      </w:r>
      <w:r w:rsidR="007307DC" w:rsidRPr="00110CF9">
        <w:rPr>
          <w:rFonts w:hint="eastAsia"/>
        </w:rPr>
        <w:t>」。</w:t>
      </w:r>
      <w:r w:rsidR="00171389" w:rsidRPr="00110CF9">
        <w:rPr>
          <w:rFonts w:hint="eastAsia"/>
        </w:rPr>
        <w:t>以郵戳為憑。</w:t>
      </w:r>
    </w:p>
    <w:p w:rsidR="00171389" w:rsidRDefault="00171389" w:rsidP="00620DF4">
      <w:pPr>
        <w:spacing w:line="500" w:lineRule="exact"/>
        <w:jc w:val="both"/>
      </w:pPr>
    </w:p>
    <w:p w:rsidR="006938AA" w:rsidRPr="00C31C8C" w:rsidRDefault="00823872" w:rsidP="00620DF4">
      <w:pPr>
        <w:spacing w:line="500" w:lineRule="exact"/>
        <w:jc w:val="both"/>
        <w:rPr>
          <w:b/>
        </w:rPr>
      </w:pPr>
      <w:r w:rsidRPr="00C31C8C">
        <w:rPr>
          <w:rFonts w:hint="eastAsia"/>
          <w:b/>
        </w:rPr>
        <w:t>四</w:t>
      </w:r>
      <w:r w:rsidR="004701C1" w:rsidRPr="00C31C8C">
        <w:rPr>
          <w:rFonts w:hint="eastAsia"/>
          <w:b/>
        </w:rPr>
        <w:t>、</w:t>
      </w:r>
      <w:r w:rsidR="006938AA" w:rsidRPr="00C31C8C">
        <w:rPr>
          <w:rFonts w:hint="eastAsia"/>
          <w:b/>
        </w:rPr>
        <w:t>重要日程</w:t>
      </w:r>
    </w:p>
    <w:tbl>
      <w:tblPr>
        <w:tblW w:w="10589" w:type="dxa"/>
        <w:jc w:val="center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6737"/>
      </w:tblGrid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CA1FA7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日期</w:t>
            </w:r>
          </w:p>
        </w:tc>
        <w:tc>
          <w:tcPr>
            <w:tcW w:w="6737" w:type="dxa"/>
            <w:vAlign w:val="center"/>
          </w:tcPr>
          <w:p w:rsidR="00CA1FA7" w:rsidRPr="00110CF9" w:rsidRDefault="00CA1FA7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事項</w:t>
            </w:r>
          </w:p>
        </w:tc>
      </w:tr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A65835" w:rsidRPr="00110CF9">
              <w:rPr>
                <w:rFonts w:hint="eastAsia"/>
              </w:rPr>
              <w:t>年</w:t>
            </w:r>
            <w:r w:rsidR="00EC1B47" w:rsidRPr="00110CF9">
              <w:t>5</w:t>
            </w:r>
            <w:r w:rsidR="00A65835" w:rsidRPr="00110CF9">
              <w:rPr>
                <w:rFonts w:hint="eastAsia"/>
              </w:rPr>
              <w:t>月</w:t>
            </w:r>
            <w:r w:rsidR="00270E9A">
              <w:rPr>
                <w:rFonts w:hint="eastAsia"/>
              </w:rPr>
              <w:t>29</w:t>
            </w:r>
            <w:r w:rsidR="00A65835" w:rsidRPr="00110CF9">
              <w:rPr>
                <w:rFonts w:hint="eastAsia"/>
              </w:rPr>
              <w:t>日（週</w:t>
            </w:r>
            <w:r w:rsidR="00270E9A">
              <w:rPr>
                <w:rFonts w:hint="eastAsia"/>
              </w:rPr>
              <w:t>四</w:t>
            </w:r>
            <w:r w:rsidR="00A65835"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CA1FA7" w:rsidRPr="00110CF9" w:rsidRDefault="00A65835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第一階段：摘要投稿截止日</w:t>
            </w:r>
          </w:p>
        </w:tc>
      </w:tr>
      <w:tr w:rsidR="00A65835" w:rsidRPr="00110CF9" w:rsidTr="003E7883">
        <w:trPr>
          <w:jc w:val="center"/>
        </w:trPr>
        <w:tc>
          <w:tcPr>
            <w:tcW w:w="3852" w:type="dxa"/>
            <w:vAlign w:val="center"/>
          </w:tcPr>
          <w:p w:rsidR="00A65835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B94033" w:rsidRPr="00110CF9">
              <w:rPr>
                <w:rFonts w:hint="eastAsia"/>
              </w:rPr>
              <w:t>年</w:t>
            </w:r>
            <w:r w:rsidR="00EC1B47" w:rsidRPr="00110CF9">
              <w:t>6</w:t>
            </w:r>
            <w:r w:rsidR="00B94033" w:rsidRPr="00110CF9">
              <w:rPr>
                <w:rFonts w:hint="eastAsia"/>
              </w:rPr>
              <w:t>月</w:t>
            </w:r>
            <w:r w:rsidR="00DD1EB6" w:rsidRPr="00110CF9">
              <w:t>1</w:t>
            </w:r>
            <w:r w:rsidR="000158DC">
              <w:rPr>
                <w:rFonts w:hint="eastAsia"/>
              </w:rPr>
              <w:t>2</w:t>
            </w:r>
            <w:r w:rsidR="00B94033" w:rsidRPr="00110CF9">
              <w:rPr>
                <w:rFonts w:hint="eastAsia"/>
              </w:rPr>
              <w:t>日（週</w:t>
            </w:r>
            <w:r w:rsidR="00270E9A">
              <w:rPr>
                <w:rFonts w:hint="eastAsia"/>
              </w:rPr>
              <w:t>四</w:t>
            </w:r>
            <w:r w:rsidR="00B94033"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A65835" w:rsidRPr="00110CF9" w:rsidRDefault="00A65835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第一階段：</w:t>
            </w:r>
            <w:r w:rsidR="00B94033" w:rsidRPr="00110CF9">
              <w:rPr>
                <w:rFonts w:hint="eastAsia"/>
              </w:rPr>
              <w:t>摘要審查結果通知</w:t>
            </w:r>
          </w:p>
        </w:tc>
      </w:tr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B94033"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9</w:t>
            </w:r>
            <w:r w:rsidR="00B94033" w:rsidRPr="00110CF9">
              <w:rPr>
                <w:rFonts w:hint="eastAsia"/>
              </w:rPr>
              <w:t>月</w:t>
            </w:r>
            <w:r w:rsidR="00270E9A">
              <w:rPr>
                <w:rFonts w:hint="eastAsia"/>
              </w:rPr>
              <w:t>5</w:t>
            </w:r>
            <w:r w:rsidR="00B94033"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五</w:t>
            </w:r>
            <w:r w:rsidR="00B94033"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CA1FA7" w:rsidRPr="00110CF9" w:rsidRDefault="00B94033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第二階段：全文收件截止日</w:t>
            </w:r>
          </w:p>
        </w:tc>
      </w:tr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B94033"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9</w:t>
            </w:r>
            <w:r w:rsidR="00B94033" w:rsidRPr="00110CF9">
              <w:rPr>
                <w:rFonts w:hint="eastAsia"/>
              </w:rPr>
              <w:t>月</w:t>
            </w:r>
            <w:r w:rsidR="00270E9A">
              <w:rPr>
                <w:rFonts w:hint="eastAsia"/>
              </w:rPr>
              <w:t>19</w:t>
            </w:r>
            <w:r w:rsidR="00B94033"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五</w:t>
            </w:r>
            <w:r w:rsidR="00B94033"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CA1FA7" w:rsidRPr="00110CF9" w:rsidRDefault="00B94033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第二階段：全文審查結果通知</w:t>
            </w:r>
          </w:p>
        </w:tc>
      </w:tr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164C5C" w:rsidRPr="00110CF9">
              <w:rPr>
                <w:rFonts w:hint="eastAsia"/>
              </w:rPr>
              <w:t>年</w:t>
            </w:r>
            <w:r w:rsidR="00543FD1">
              <w:rPr>
                <w:rFonts w:hint="eastAsia"/>
              </w:rPr>
              <w:t>9</w:t>
            </w:r>
            <w:r w:rsidR="00164C5C" w:rsidRPr="00110CF9">
              <w:rPr>
                <w:rFonts w:hint="eastAsia"/>
              </w:rPr>
              <w:t>月</w:t>
            </w:r>
            <w:r w:rsidR="00270E9A">
              <w:rPr>
                <w:rFonts w:hint="eastAsia"/>
              </w:rPr>
              <w:t>29</w:t>
            </w:r>
            <w:r w:rsidR="00164C5C" w:rsidRPr="00110CF9">
              <w:rPr>
                <w:rFonts w:hint="eastAsia"/>
              </w:rPr>
              <w:t>日（週</w:t>
            </w:r>
            <w:r w:rsidR="00543FD1">
              <w:rPr>
                <w:rFonts w:hint="eastAsia"/>
              </w:rPr>
              <w:t>一</w:t>
            </w:r>
            <w:r w:rsidR="00164C5C"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574692" w:rsidRPr="00110CF9" w:rsidRDefault="00574692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第三階段：</w:t>
            </w:r>
          </w:p>
          <w:p w:rsidR="00CA1FA7" w:rsidRPr="00110CF9" w:rsidRDefault="00574692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1.</w:t>
            </w:r>
            <w:r w:rsidR="00652C26" w:rsidRPr="00110CF9">
              <w:rPr>
                <w:rFonts w:hint="eastAsia"/>
              </w:rPr>
              <w:t xml:space="preserve"> </w:t>
            </w:r>
            <w:r w:rsidRPr="00110CF9">
              <w:rPr>
                <w:rFonts w:hint="eastAsia"/>
              </w:rPr>
              <w:t>全文（含摘要）收件截止日</w:t>
            </w:r>
            <w:r w:rsidR="00CF4005" w:rsidRPr="00110CF9">
              <w:rPr>
                <w:rFonts w:hint="eastAsia"/>
              </w:rPr>
              <w:t>（以電子郵件</w:t>
            </w:r>
            <w:r w:rsidR="00DD748C" w:rsidRPr="00110CF9">
              <w:rPr>
                <w:rFonts w:hint="eastAsia"/>
              </w:rPr>
              <w:t>繳</w:t>
            </w:r>
            <w:r w:rsidR="00CF4005" w:rsidRPr="00110CF9">
              <w:rPr>
                <w:rFonts w:hint="eastAsia"/>
              </w:rPr>
              <w:t>件）</w:t>
            </w:r>
          </w:p>
          <w:p w:rsidR="00574692" w:rsidRPr="00110CF9" w:rsidRDefault="00574692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2.</w:t>
            </w:r>
            <w:r w:rsidR="00652C26" w:rsidRPr="00110CF9">
              <w:rPr>
                <w:rFonts w:hint="eastAsia"/>
              </w:rPr>
              <w:t xml:space="preserve"> </w:t>
            </w:r>
            <w:r w:rsidRPr="00110CF9">
              <w:rPr>
                <w:rFonts w:hint="eastAsia"/>
              </w:rPr>
              <w:t>作者基本資料表收件截止日</w:t>
            </w:r>
            <w:r w:rsidR="00CF4005" w:rsidRPr="00110CF9">
              <w:rPr>
                <w:rFonts w:hint="eastAsia"/>
              </w:rPr>
              <w:t>（以郵寄紙本</w:t>
            </w:r>
            <w:r w:rsidR="00DD748C" w:rsidRPr="00110CF9">
              <w:rPr>
                <w:rFonts w:hint="eastAsia"/>
              </w:rPr>
              <w:t>繳</w:t>
            </w:r>
            <w:r w:rsidR="00CF4005" w:rsidRPr="00110CF9">
              <w:rPr>
                <w:rFonts w:hint="eastAsia"/>
              </w:rPr>
              <w:t>件）</w:t>
            </w:r>
          </w:p>
        </w:tc>
      </w:tr>
      <w:tr w:rsidR="00CA1FA7" w:rsidRPr="00110CF9" w:rsidTr="003E7883">
        <w:trPr>
          <w:jc w:val="center"/>
        </w:trPr>
        <w:tc>
          <w:tcPr>
            <w:tcW w:w="3852" w:type="dxa"/>
            <w:vAlign w:val="center"/>
          </w:tcPr>
          <w:p w:rsidR="00CA1FA7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164C5C"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10</w:t>
            </w:r>
            <w:r w:rsidR="00164C5C" w:rsidRPr="00110CF9">
              <w:rPr>
                <w:rFonts w:hint="eastAsia"/>
              </w:rPr>
              <w:t>月</w:t>
            </w:r>
            <w:r w:rsidR="00543FD1">
              <w:rPr>
                <w:rFonts w:hint="eastAsia"/>
              </w:rPr>
              <w:t>9</w:t>
            </w:r>
            <w:r w:rsidR="00164C5C" w:rsidRPr="00110CF9">
              <w:rPr>
                <w:rFonts w:hint="eastAsia"/>
              </w:rPr>
              <w:t>日（週</w:t>
            </w:r>
            <w:r w:rsidR="008B03A4">
              <w:rPr>
                <w:rFonts w:hint="eastAsia"/>
              </w:rPr>
              <w:t>四</w:t>
            </w:r>
            <w:r w:rsidR="00164C5C"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1E7A96" w:rsidRPr="008B03A4" w:rsidRDefault="00574692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</w:t>
            </w:r>
            <w:r w:rsidR="00164C5C" w:rsidRPr="00110CF9">
              <w:rPr>
                <w:rFonts w:hint="eastAsia"/>
              </w:rPr>
              <w:t>四</w:t>
            </w:r>
            <w:r w:rsidRPr="00110CF9">
              <w:rPr>
                <w:rFonts w:hint="eastAsia"/>
              </w:rPr>
              <w:t>階段：</w:t>
            </w:r>
            <w:r w:rsidR="008B03A4">
              <w:rPr>
                <w:rFonts w:hint="eastAsia"/>
              </w:rPr>
              <w:t>口頭</w:t>
            </w:r>
            <w:r w:rsidR="00164C5C" w:rsidRPr="00110CF9">
              <w:rPr>
                <w:rFonts w:hint="eastAsia"/>
              </w:rPr>
              <w:t>發表簡報檔收件截止日</w:t>
            </w:r>
          </w:p>
        </w:tc>
      </w:tr>
      <w:tr w:rsidR="00C95258" w:rsidRPr="00110CF9" w:rsidTr="003E7883">
        <w:trPr>
          <w:jc w:val="center"/>
        </w:trPr>
        <w:tc>
          <w:tcPr>
            <w:tcW w:w="3852" w:type="dxa"/>
            <w:vAlign w:val="center"/>
          </w:tcPr>
          <w:p w:rsidR="000C2C65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C95258" w:rsidRPr="00110CF9">
              <w:rPr>
                <w:rFonts w:hint="eastAsia"/>
              </w:rPr>
              <w:t>年</w:t>
            </w:r>
            <w:r w:rsidR="005859B0" w:rsidRPr="00110CF9">
              <w:rPr>
                <w:rFonts w:hint="eastAsia"/>
              </w:rPr>
              <w:t>10</w:t>
            </w:r>
            <w:r w:rsidR="00C95258" w:rsidRPr="00110CF9">
              <w:rPr>
                <w:rFonts w:hint="eastAsia"/>
              </w:rPr>
              <w:t>月</w:t>
            </w:r>
            <w:r w:rsidR="00784E43">
              <w:rPr>
                <w:rFonts w:hint="eastAsia"/>
              </w:rPr>
              <w:t>18-19</w:t>
            </w:r>
            <w:r w:rsidR="00C95258" w:rsidRPr="00110CF9">
              <w:rPr>
                <w:rFonts w:hint="eastAsia"/>
              </w:rPr>
              <w:t>日</w:t>
            </w:r>
            <w:r w:rsidR="000C2C65" w:rsidRPr="00110CF9">
              <w:rPr>
                <w:rFonts w:hint="eastAsia"/>
              </w:rPr>
              <w:t>（週</w:t>
            </w:r>
            <w:r w:rsidR="008B03A4">
              <w:rPr>
                <w:rFonts w:hint="eastAsia"/>
              </w:rPr>
              <w:t>六</w:t>
            </w:r>
            <w:r w:rsidR="000C2C65" w:rsidRPr="00110CF9">
              <w:rPr>
                <w:rFonts w:hint="eastAsia"/>
              </w:rPr>
              <w:t>-</w:t>
            </w:r>
            <w:r w:rsidR="008B03A4">
              <w:rPr>
                <w:rFonts w:hint="eastAsia"/>
              </w:rPr>
              <w:t>週日</w:t>
            </w:r>
            <w:r w:rsidR="000C2C65"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C95258" w:rsidRPr="00110CF9" w:rsidRDefault="00FA0735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第五階段：</w:t>
            </w:r>
            <w:r w:rsidR="00E62C27" w:rsidRPr="00110CF9">
              <w:rPr>
                <w:rFonts w:hint="eastAsia"/>
              </w:rPr>
              <w:t>辦理「</w:t>
            </w:r>
            <w:r w:rsidR="00E81BA9">
              <w:rPr>
                <w:rFonts w:hint="eastAsia"/>
              </w:rPr>
              <w:t>2025</w:t>
            </w:r>
            <w:r w:rsidR="00872F63" w:rsidRPr="00110CF9">
              <w:rPr>
                <w:rFonts w:hint="eastAsia"/>
              </w:rPr>
              <w:t>澎湖學第</w:t>
            </w:r>
            <w:r w:rsidR="009C5FFC">
              <w:rPr>
                <w:rFonts w:hint="eastAsia"/>
              </w:rPr>
              <w:t>25</w:t>
            </w:r>
            <w:r w:rsidR="009C5FFC">
              <w:rPr>
                <w:rFonts w:hint="eastAsia"/>
              </w:rPr>
              <w:t>屆</w:t>
            </w:r>
            <w:r w:rsidR="00872F63" w:rsidRPr="00110CF9">
              <w:rPr>
                <w:rFonts w:hint="eastAsia"/>
              </w:rPr>
              <w:t>學術研討會</w:t>
            </w:r>
            <w:r w:rsidR="004B49B4" w:rsidRPr="00110CF9">
              <w:rPr>
                <w:rFonts w:hint="eastAsia"/>
              </w:rPr>
              <w:t>－</w:t>
            </w:r>
            <w:r w:rsidR="004A7524" w:rsidRPr="004A7524">
              <w:rPr>
                <w:rFonts w:hint="eastAsia"/>
              </w:rPr>
              <w:t>島嶼社會文化的在地實踐</w:t>
            </w:r>
            <w:r w:rsidR="00C95258" w:rsidRPr="00110CF9">
              <w:rPr>
                <w:rFonts w:hint="eastAsia"/>
              </w:rPr>
              <w:t>」</w:t>
            </w:r>
          </w:p>
        </w:tc>
      </w:tr>
      <w:tr w:rsidR="00652C26" w:rsidRPr="00110CF9" w:rsidTr="003E7883">
        <w:trPr>
          <w:jc w:val="center"/>
        </w:trPr>
        <w:tc>
          <w:tcPr>
            <w:tcW w:w="3852" w:type="dxa"/>
            <w:vAlign w:val="center"/>
          </w:tcPr>
          <w:p w:rsidR="00652C26" w:rsidRPr="00110CF9" w:rsidRDefault="00E81BA9" w:rsidP="00620DF4">
            <w:pPr>
              <w:spacing w:line="500" w:lineRule="exact"/>
              <w:jc w:val="both"/>
            </w:pPr>
            <w:r>
              <w:rPr>
                <w:rFonts w:hint="eastAsia"/>
              </w:rPr>
              <w:t>2025</w:t>
            </w:r>
            <w:r w:rsidR="00652C26" w:rsidRPr="00110CF9">
              <w:rPr>
                <w:rFonts w:hint="eastAsia"/>
              </w:rPr>
              <w:t>年</w:t>
            </w:r>
            <w:r w:rsidR="00A26BC0" w:rsidRPr="00110CF9">
              <w:rPr>
                <w:rFonts w:hint="eastAsia"/>
              </w:rPr>
              <w:t>1</w:t>
            </w:r>
            <w:r w:rsidR="00FA0735">
              <w:rPr>
                <w:rFonts w:hint="eastAsia"/>
              </w:rPr>
              <w:t>2</w:t>
            </w:r>
            <w:r w:rsidR="00652C26" w:rsidRPr="00110CF9">
              <w:rPr>
                <w:rFonts w:hint="eastAsia"/>
              </w:rPr>
              <w:t>月</w:t>
            </w:r>
            <w:r w:rsidR="0054389F" w:rsidRPr="00110CF9">
              <w:rPr>
                <w:rFonts w:hint="eastAsia"/>
              </w:rPr>
              <w:t>3</w:t>
            </w:r>
            <w:r w:rsidR="00FA0735">
              <w:rPr>
                <w:rFonts w:hint="eastAsia"/>
              </w:rPr>
              <w:t>1</w:t>
            </w:r>
            <w:r w:rsidR="00652C26" w:rsidRPr="00110CF9">
              <w:rPr>
                <w:rFonts w:hint="eastAsia"/>
              </w:rPr>
              <w:t>日（週</w:t>
            </w:r>
            <w:r w:rsidR="004A7524">
              <w:rPr>
                <w:rFonts w:hint="eastAsia"/>
              </w:rPr>
              <w:t>三</w:t>
            </w:r>
            <w:r w:rsidR="00652C26"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652C26" w:rsidRPr="00110CF9" w:rsidRDefault="00652C26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>第</w:t>
            </w:r>
            <w:r w:rsidR="00FA0735">
              <w:rPr>
                <w:rFonts w:hint="eastAsia"/>
              </w:rPr>
              <w:t>六</w:t>
            </w:r>
            <w:r w:rsidRPr="00110CF9">
              <w:rPr>
                <w:rFonts w:hint="eastAsia"/>
              </w:rPr>
              <w:t>階段：</w:t>
            </w:r>
            <w:r w:rsidR="00B15488" w:rsidRPr="00110CF9">
              <w:rPr>
                <w:rFonts w:hint="eastAsia"/>
              </w:rPr>
              <w:t>論文</w:t>
            </w:r>
            <w:r w:rsidR="005A2B44">
              <w:rPr>
                <w:rFonts w:hint="eastAsia"/>
              </w:rPr>
              <w:t>集</w:t>
            </w:r>
            <w:r w:rsidR="00B15488" w:rsidRPr="00110CF9">
              <w:rPr>
                <w:rFonts w:hint="eastAsia"/>
              </w:rPr>
              <w:t>收錄與刊登</w:t>
            </w:r>
          </w:p>
          <w:p w:rsidR="00652C26" w:rsidRPr="00110CF9" w:rsidRDefault="00652C26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 xml:space="preserve">1. </w:t>
            </w:r>
            <w:r w:rsidRPr="00110CF9">
              <w:rPr>
                <w:rFonts w:hint="eastAsia"/>
              </w:rPr>
              <w:t>完稿收件截止日</w:t>
            </w:r>
            <w:r w:rsidR="00A26B5B" w:rsidRPr="00110CF9">
              <w:rPr>
                <w:rFonts w:hint="eastAsia"/>
              </w:rPr>
              <w:t>（以電子郵件</w:t>
            </w:r>
            <w:r w:rsidR="00DD748C" w:rsidRPr="00110CF9">
              <w:rPr>
                <w:rFonts w:hint="eastAsia"/>
              </w:rPr>
              <w:t>繳</w:t>
            </w:r>
            <w:r w:rsidR="00A26B5B" w:rsidRPr="00110CF9">
              <w:rPr>
                <w:rFonts w:hint="eastAsia"/>
              </w:rPr>
              <w:t>件）</w:t>
            </w:r>
          </w:p>
          <w:p w:rsidR="00652C26" w:rsidRPr="00110CF9" w:rsidRDefault="00652C26" w:rsidP="00620DF4">
            <w:pPr>
              <w:spacing w:line="500" w:lineRule="exact"/>
              <w:jc w:val="both"/>
            </w:pPr>
            <w:r w:rsidRPr="00110CF9">
              <w:rPr>
                <w:rFonts w:hint="eastAsia"/>
              </w:rPr>
              <w:t xml:space="preserve">2. </w:t>
            </w:r>
            <w:r w:rsidRPr="00110CF9">
              <w:rPr>
                <w:rFonts w:hint="eastAsia"/>
              </w:rPr>
              <w:t>著作權授權同意書收件截止日</w:t>
            </w:r>
            <w:r w:rsidR="003E559F" w:rsidRPr="00110CF9">
              <w:rPr>
                <w:rFonts w:hint="eastAsia"/>
              </w:rPr>
              <w:t>另行通知</w:t>
            </w:r>
            <w:r w:rsidR="00A26B5B" w:rsidRPr="00110CF9">
              <w:rPr>
                <w:rFonts w:hint="eastAsia"/>
              </w:rPr>
              <w:t>（以郵寄紙本</w:t>
            </w:r>
            <w:r w:rsidR="00DD748C" w:rsidRPr="00110CF9">
              <w:rPr>
                <w:rFonts w:hint="eastAsia"/>
              </w:rPr>
              <w:t>繳</w:t>
            </w:r>
            <w:r w:rsidR="00A26B5B" w:rsidRPr="00110CF9">
              <w:rPr>
                <w:rFonts w:hint="eastAsia"/>
              </w:rPr>
              <w:t>件）</w:t>
            </w:r>
          </w:p>
        </w:tc>
      </w:tr>
    </w:tbl>
    <w:p w:rsidR="005E59C1" w:rsidRPr="00110CF9" w:rsidRDefault="005E59C1" w:rsidP="00620DF4">
      <w:pPr>
        <w:spacing w:line="500" w:lineRule="exact"/>
        <w:jc w:val="both"/>
      </w:pPr>
    </w:p>
    <w:p w:rsidR="00973DB9" w:rsidRPr="00C31C8C" w:rsidRDefault="00823872" w:rsidP="00620DF4">
      <w:pPr>
        <w:spacing w:line="500" w:lineRule="exact"/>
        <w:jc w:val="both"/>
        <w:rPr>
          <w:b/>
        </w:rPr>
      </w:pPr>
      <w:r w:rsidRPr="00C31C8C">
        <w:rPr>
          <w:rFonts w:hint="eastAsia"/>
          <w:b/>
        </w:rPr>
        <w:t>五</w:t>
      </w:r>
      <w:r w:rsidR="006938AA" w:rsidRPr="00C31C8C">
        <w:rPr>
          <w:rFonts w:hint="eastAsia"/>
          <w:b/>
        </w:rPr>
        <w:t>、審查與文責</w:t>
      </w:r>
    </w:p>
    <w:p w:rsidR="00474B93" w:rsidRPr="00110CF9" w:rsidRDefault="00C31C8C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一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摘要</w:t>
      </w:r>
      <w:r w:rsidR="00784E43">
        <w:t>、全文</w:t>
      </w:r>
      <w:r w:rsidR="006938AA" w:rsidRPr="00110CF9">
        <w:rPr>
          <w:rFonts w:hint="eastAsia"/>
        </w:rPr>
        <w:t>採</w:t>
      </w:r>
      <w:r w:rsidR="00474B93" w:rsidRPr="00110CF9">
        <w:rPr>
          <w:rFonts w:hint="eastAsia"/>
        </w:rPr>
        <w:t>雙向</w:t>
      </w:r>
      <w:r w:rsidR="00784E43">
        <w:rPr>
          <w:rFonts w:hint="eastAsia"/>
        </w:rPr>
        <w:t>匿名審查</w:t>
      </w:r>
      <w:r w:rsidR="00E15084">
        <w:rPr>
          <w:rFonts w:hint="eastAsia"/>
        </w:rPr>
        <w:t>，每篇稿件均</w:t>
      </w:r>
      <w:r w:rsidR="00966E15">
        <w:rPr>
          <w:rFonts w:hint="eastAsia"/>
        </w:rPr>
        <w:t>由</w:t>
      </w:r>
      <w:r w:rsidR="00E15084">
        <w:rPr>
          <w:rFonts w:hint="eastAsia"/>
        </w:rPr>
        <w:t>大</w:t>
      </w:r>
      <w:r w:rsidR="00966E15">
        <w:rPr>
          <w:rFonts w:hint="eastAsia"/>
        </w:rPr>
        <w:t>會</w:t>
      </w:r>
      <w:r w:rsidR="006938AA" w:rsidRPr="00110CF9">
        <w:rPr>
          <w:rFonts w:hint="eastAsia"/>
        </w:rPr>
        <w:t>聘請兩位相關領域</w:t>
      </w:r>
      <w:r w:rsidR="00474B93" w:rsidRPr="00110CF9">
        <w:rPr>
          <w:rFonts w:hint="eastAsia"/>
        </w:rPr>
        <w:t>專家</w:t>
      </w:r>
      <w:r w:rsidR="006938AA" w:rsidRPr="00110CF9">
        <w:rPr>
          <w:rFonts w:hint="eastAsia"/>
        </w:rPr>
        <w:t>學者</w:t>
      </w:r>
      <w:r w:rsidR="00A301B1">
        <w:rPr>
          <w:rFonts w:hint="eastAsia"/>
        </w:rPr>
        <w:t>進行</w:t>
      </w:r>
      <w:r w:rsidR="00474B93" w:rsidRPr="00110CF9">
        <w:rPr>
          <w:rFonts w:hint="eastAsia"/>
        </w:rPr>
        <w:t>審查</w:t>
      </w:r>
      <w:r w:rsidR="00A301B1">
        <w:rPr>
          <w:rFonts w:hint="eastAsia"/>
        </w:rPr>
        <w:t>作業</w:t>
      </w:r>
      <w:r w:rsidR="006938AA" w:rsidRPr="00110CF9">
        <w:rPr>
          <w:rFonts w:hint="eastAsia"/>
        </w:rPr>
        <w:t>。</w:t>
      </w:r>
    </w:p>
    <w:p w:rsidR="006938AA" w:rsidRPr="00110CF9" w:rsidRDefault="00C31C8C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二</w:t>
      </w:r>
      <w:r w:rsidRPr="00110CF9">
        <w:rPr>
          <w:rFonts w:hint="eastAsia"/>
        </w:rPr>
        <w:t>）</w:t>
      </w:r>
      <w:r w:rsidR="00957939">
        <w:rPr>
          <w:rFonts w:hint="eastAsia"/>
        </w:rPr>
        <w:t>全</w:t>
      </w:r>
      <w:r w:rsidR="001A5E43" w:rsidRPr="00110CF9">
        <w:rPr>
          <w:rFonts w:hint="eastAsia"/>
        </w:rPr>
        <w:t>文</w:t>
      </w:r>
      <w:r w:rsidR="00DD748C" w:rsidRPr="00110CF9">
        <w:t>（含</w:t>
      </w:r>
      <w:r w:rsidR="000A5143" w:rsidRPr="00110CF9">
        <w:t>摘要</w:t>
      </w:r>
      <w:r w:rsidR="00DD748C" w:rsidRPr="00110CF9">
        <w:t>）</w:t>
      </w:r>
      <w:r w:rsidR="000A5143" w:rsidRPr="00110CF9">
        <w:t>若涉有抄襲或違反學術倫理、現行法規等行為，以及繕打、排版等非</w:t>
      </w:r>
      <w:r w:rsidR="00957939">
        <w:t>大</w:t>
      </w:r>
      <w:r w:rsidR="003E559F" w:rsidRPr="00110CF9">
        <w:t>會</w:t>
      </w:r>
      <w:r w:rsidR="000A5143" w:rsidRPr="00110CF9">
        <w:t>疏漏之情事，相關責任由作者</w:t>
      </w:r>
      <w:r w:rsidR="000A5143" w:rsidRPr="00110CF9">
        <w:rPr>
          <w:rFonts w:hint="eastAsia"/>
        </w:rPr>
        <w:t>自</w:t>
      </w:r>
      <w:r w:rsidR="000A5143" w:rsidRPr="00110CF9">
        <w:t>負。</w:t>
      </w:r>
    </w:p>
    <w:p w:rsidR="00785B9B" w:rsidRPr="00110CF9" w:rsidRDefault="00C31C8C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三</w:t>
      </w:r>
      <w:r w:rsidRPr="00110CF9">
        <w:rPr>
          <w:rFonts w:hint="eastAsia"/>
        </w:rPr>
        <w:t>）</w:t>
      </w:r>
      <w:r w:rsidR="00E022AC">
        <w:rPr>
          <w:rFonts w:hint="eastAsia"/>
        </w:rPr>
        <w:t>作者須</w:t>
      </w:r>
      <w:r w:rsidR="00E022AC">
        <w:t>確保</w:t>
      </w:r>
      <w:r w:rsidR="00957939">
        <w:rPr>
          <w:rFonts w:hint="eastAsia"/>
        </w:rPr>
        <w:t>全</w:t>
      </w:r>
      <w:r w:rsidR="001A5E43" w:rsidRPr="00110CF9">
        <w:rPr>
          <w:rFonts w:hint="eastAsia"/>
        </w:rPr>
        <w:t>文</w:t>
      </w:r>
      <w:r w:rsidR="00957939">
        <w:rPr>
          <w:rFonts w:hint="eastAsia"/>
        </w:rPr>
        <w:t>之</w:t>
      </w:r>
      <w:r w:rsidR="00E022AC">
        <w:rPr>
          <w:rFonts w:hint="eastAsia"/>
        </w:rPr>
        <w:t>全部或部份內容未曾於其他刊物出版，</w:t>
      </w:r>
      <w:r w:rsidR="001A5E43" w:rsidRPr="00110CF9">
        <w:rPr>
          <w:rFonts w:hint="eastAsia"/>
        </w:rPr>
        <w:t>無一稿多投之情事，</w:t>
      </w:r>
      <w:r w:rsidR="001A5E43" w:rsidRPr="00110CF9">
        <w:t>相關責任由作者</w:t>
      </w:r>
      <w:r w:rsidR="001A5E43" w:rsidRPr="00110CF9">
        <w:rPr>
          <w:rFonts w:hint="eastAsia"/>
        </w:rPr>
        <w:t>自</w:t>
      </w:r>
      <w:r w:rsidR="001A5E43" w:rsidRPr="00110CF9">
        <w:t>負。</w:t>
      </w:r>
    </w:p>
    <w:p w:rsidR="006938AA" w:rsidRDefault="00C31C8C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 w:rsidR="00785B9B" w:rsidRPr="00110CF9">
        <w:rPr>
          <w:rFonts w:hint="eastAsia"/>
        </w:rPr>
        <w:t>四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摘要與全文經錄取後，</w:t>
      </w:r>
      <w:r w:rsidR="00616A80">
        <w:t>大</w:t>
      </w:r>
      <w:r w:rsidR="003E559F" w:rsidRPr="00110CF9">
        <w:t>會</w:t>
      </w:r>
      <w:r w:rsidR="006938AA" w:rsidRPr="00110CF9">
        <w:rPr>
          <w:rFonts w:hint="eastAsia"/>
        </w:rPr>
        <w:t>視為已</w:t>
      </w:r>
      <w:r w:rsidR="00941438" w:rsidRPr="00110CF9">
        <w:rPr>
          <w:rFonts w:hint="eastAsia"/>
        </w:rPr>
        <w:t>取</w:t>
      </w:r>
      <w:r w:rsidR="0046702E" w:rsidRPr="00110CF9">
        <w:rPr>
          <w:rFonts w:hint="eastAsia"/>
        </w:rPr>
        <w:t>得</w:t>
      </w:r>
      <w:r w:rsidR="00941438" w:rsidRPr="00110CF9">
        <w:rPr>
          <w:rFonts w:hint="eastAsia"/>
        </w:rPr>
        <w:t>作者之非專屬授權</w:t>
      </w:r>
      <w:r w:rsidR="006938AA" w:rsidRPr="00110CF9">
        <w:rPr>
          <w:rFonts w:hint="eastAsia"/>
        </w:rPr>
        <w:t>，以非營利形式刊載於</w:t>
      </w:r>
      <w:r w:rsidR="005B0089" w:rsidRPr="00110CF9">
        <w:rPr>
          <w:rFonts w:hint="eastAsia"/>
        </w:rPr>
        <w:t>「</w:t>
      </w:r>
      <w:r w:rsidR="00E81BA9">
        <w:rPr>
          <w:rFonts w:hint="eastAsia"/>
        </w:rPr>
        <w:t>2025</w:t>
      </w:r>
      <w:r w:rsidR="005B0089" w:rsidRPr="00110CF9">
        <w:rPr>
          <w:rFonts w:hint="eastAsia"/>
        </w:rPr>
        <w:t>澎湖</w:t>
      </w:r>
      <w:r w:rsidR="00047505" w:rsidRPr="00110CF9">
        <w:rPr>
          <w:rFonts w:hint="eastAsia"/>
        </w:rPr>
        <w:t>學</w:t>
      </w:r>
      <w:r w:rsidR="005B0089" w:rsidRPr="00110CF9">
        <w:rPr>
          <w:rFonts w:hint="eastAsia"/>
        </w:rPr>
        <w:t>第</w:t>
      </w:r>
      <w:r w:rsidR="009C5FFC">
        <w:rPr>
          <w:rFonts w:hint="eastAsia"/>
        </w:rPr>
        <w:t>25</w:t>
      </w:r>
      <w:r w:rsidR="009C5FFC">
        <w:rPr>
          <w:rFonts w:hint="eastAsia"/>
        </w:rPr>
        <w:t>屆</w:t>
      </w:r>
      <w:r w:rsidR="005B0089" w:rsidRPr="00110CF9">
        <w:rPr>
          <w:rFonts w:hint="eastAsia"/>
        </w:rPr>
        <w:t>學術研討會」</w:t>
      </w:r>
      <w:r w:rsidR="006938AA" w:rsidRPr="00110CF9">
        <w:rPr>
          <w:rFonts w:hint="eastAsia"/>
        </w:rPr>
        <w:t>相關平台，或集結成冊。</w:t>
      </w:r>
    </w:p>
    <w:p w:rsidR="00E33B51" w:rsidRPr="00110CF9" w:rsidRDefault="00E33B51" w:rsidP="00620DF4">
      <w:pPr>
        <w:spacing w:line="500" w:lineRule="exact"/>
        <w:ind w:left="720" w:hangingChars="300" w:hanging="720"/>
        <w:jc w:val="both"/>
      </w:pPr>
    </w:p>
    <w:p w:rsidR="006938AA" w:rsidRPr="00E77E2F" w:rsidRDefault="00823872" w:rsidP="00620DF4">
      <w:pPr>
        <w:spacing w:line="500" w:lineRule="exact"/>
        <w:jc w:val="both"/>
        <w:rPr>
          <w:b/>
        </w:rPr>
      </w:pPr>
      <w:r w:rsidRPr="00E77E2F">
        <w:rPr>
          <w:rFonts w:hint="eastAsia"/>
          <w:b/>
        </w:rPr>
        <w:t>六</w:t>
      </w:r>
      <w:r w:rsidR="006938AA" w:rsidRPr="00E77E2F">
        <w:rPr>
          <w:rFonts w:hint="eastAsia"/>
          <w:b/>
        </w:rPr>
        <w:t>、個人資料收集聲明</w:t>
      </w:r>
    </w:p>
    <w:p w:rsidR="007B0FA8" w:rsidRPr="00110CF9" w:rsidRDefault="007B0FA8" w:rsidP="00620DF4">
      <w:pPr>
        <w:spacing w:line="500" w:lineRule="exact"/>
        <w:ind w:leftChars="200" w:left="480"/>
        <w:jc w:val="both"/>
      </w:pPr>
      <w:r w:rsidRPr="00110CF9">
        <w:rPr>
          <w:rFonts w:hint="eastAsia"/>
        </w:rPr>
        <w:t>依據中華民國個</w:t>
      </w:r>
      <w:r w:rsidRPr="00110CF9">
        <w:t>人資料保護法第</w:t>
      </w:r>
      <w:r w:rsidRPr="00110CF9">
        <w:t>8</w:t>
      </w:r>
      <w:r w:rsidRPr="00110CF9">
        <w:t>條規定公告以下事項：</w:t>
      </w:r>
    </w:p>
    <w:p w:rsidR="007B0FA8" w:rsidRPr="00110CF9" w:rsidRDefault="00F91BCB" w:rsidP="00620DF4">
      <w:pPr>
        <w:spacing w:line="500" w:lineRule="exact"/>
        <w:jc w:val="both"/>
      </w:pPr>
      <w:r w:rsidRPr="00110CF9">
        <w:rPr>
          <w:rFonts w:hint="eastAsia"/>
        </w:rPr>
        <w:t>（一）</w:t>
      </w:r>
      <w:r w:rsidR="0063780D" w:rsidRPr="00110CF9">
        <w:t>蒐集目的：活動參與、身分確認、聯絡通知、統計</w:t>
      </w:r>
      <w:r w:rsidR="00BD642F">
        <w:t>分析</w:t>
      </w:r>
      <w:r w:rsidR="0063780D" w:rsidRPr="00110CF9">
        <w:t>等。</w:t>
      </w:r>
    </w:p>
    <w:p w:rsidR="007B0FA8" w:rsidRPr="00110CF9" w:rsidRDefault="00F91BCB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二</w:t>
      </w:r>
      <w:r w:rsidRPr="00110CF9">
        <w:rPr>
          <w:rFonts w:hint="eastAsia"/>
        </w:rPr>
        <w:t>）</w:t>
      </w:r>
      <w:r w:rsidR="0063780D" w:rsidRPr="00110CF9">
        <w:t>個人資料類別：</w:t>
      </w:r>
      <w:r w:rsidR="0063780D" w:rsidRPr="00110CF9">
        <w:rPr>
          <w:rFonts w:hint="eastAsia"/>
        </w:rPr>
        <w:t>中</w:t>
      </w:r>
      <w:r w:rsidR="00BD642F">
        <w:rPr>
          <w:rFonts w:hint="eastAsia"/>
        </w:rPr>
        <w:t>、</w:t>
      </w:r>
      <w:r w:rsidR="0063780D" w:rsidRPr="00110CF9">
        <w:rPr>
          <w:rFonts w:hint="eastAsia"/>
        </w:rPr>
        <w:t>英文姓名、就讀／服務單位、系所／職稱</w:t>
      </w:r>
      <w:r w:rsidR="00BD642F">
        <w:rPr>
          <w:rFonts w:hint="eastAsia"/>
        </w:rPr>
        <w:t>，與</w:t>
      </w:r>
      <w:r w:rsidR="0063780D" w:rsidRPr="00110CF9">
        <w:rPr>
          <w:rFonts w:hint="eastAsia"/>
        </w:rPr>
        <w:t>通訊地址、電話、傳真號碼、電子信箱等，</w:t>
      </w:r>
      <w:r w:rsidR="0063780D" w:rsidRPr="00110CF9">
        <w:t>及其他得以直接或間接識別投稿人之資料。</w:t>
      </w:r>
    </w:p>
    <w:p w:rsidR="007B0FA8" w:rsidRPr="00110CF9" w:rsidRDefault="00F91BCB" w:rsidP="00620DF4">
      <w:pPr>
        <w:spacing w:line="500" w:lineRule="exact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三</w:t>
      </w:r>
      <w:r w:rsidRPr="00110CF9">
        <w:rPr>
          <w:rFonts w:hint="eastAsia"/>
        </w:rPr>
        <w:t>）</w:t>
      </w:r>
      <w:r w:rsidR="0063780D" w:rsidRPr="00110CF9">
        <w:t>個人資料利用期間：上述蒐集目的之存續期間。</w:t>
      </w:r>
    </w:p>
    <w:p w:rsidR="007B0FA8" w:rsidRPr="00110CF9" w:rsidRDefault="00F91BCB" w:rsidP="00620DF4">
      <w:pPr>
        <w:spacing w:line="500" w:lineRule="exact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四</w:t>
      </w:r>
      <w:r w:rsidRPr="00110CF9">
        <w:rPr>
          <w:rFonts w:hint="eastAsia"/>
        </w:rPr>
        <w:t>）</w:t>
      </w:r>
      <w:r w:rsidR="0063780D" w:rsidRPr="00110CF9">
        <w:t>個人資料利用地區：中華民國境內地區。</w:t>
      </w:r>
    </w:p>
    <w:p w:rsidR="007B0FA8" w:rsidRPr="00110CF9" w:rsidRDefault="00F91BCB" w:rsidP="00620DF4">
      <w:pPr>
        <w:spacing w:line="500" w:lineRule="exact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五</w:t>
      </w:r>
      <w:r w:rsidRPr="00110CF9">
        <w:rPr>
          <w:rFonts w:hint="eastAsia"/>
        </w:rPr>
        <w:t>）</w:t>
      </w:r>
      <w:r w:rsidR="0063780D" w:rsidRPr="00110CF9">
        <w:t>利用對象及方式：由</w:t>
      </w:r>
      <w:r w:rsidR="00F3211F">
        <w:rPr>
          <w:rFonts w:hint="eastAsia"/>
        </w:rPr>
        <w:t>大會</w:t>
      </w:r>
      <w:r w:rsidR="0063780D" w:rsidRPr="00110CF9">
        <w:t>在蒐集目的之範圍內予以利用。</w:t>
      </w:r>
    </w:p>
    <w:p w:rsidR="007B0FA8" w:rsidRPr="00110CF9" w:rsidRDefault="00F91BCB" w:rsidP="00620DF4">
      <w:pPr>
        <w:spacing w:line="500" w:lineRule="exact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六</w:t>
      </w:r>
      <w:r w:rsidRPr="00110CF9">
        <w:rPr>
          <w:rFonts w:hint="eastAsia"/>
        </w:rPr>
        <w:t>）</w:t>
      </w:r>
      <w:r w:rsidR="007B0FA8" w:rsidRPr="00110CF9">
        <w:t>若未能提供個人資料，將可能導致</w:t>
      </w:r>
      <w:r w:rsidR="00F3211F">
        <w:t>無法</w:t>
      </w:r>
      <w:r w:rsidR="007B0FA8" w:rsidRPr="00110CF9">
        <w:t>參與</w:t>
      </w:r>
      <w:r w:rsidR="005E59C1" w:rsidRPr="00110CF9">
        <w:t>本</w:t>
      </w:r>
      <w:r w:rsidR="007B0FA8" w:rsidRPr="00110CF9">
        <w:t>活動。</w:t>
      </w:r>
    </w:p>
    <w:p w:rsidR="00B75DB5" w:rsidRPr="00110CF9" w:rsidRDefault="00F91BCB" w:rsidP="00620DF4">
      <w:pPr>
        <w:spacing w:line="500" w:lineRule="exact"/>
        <w:ind w:left="720" w:hangingChars="300" w:hanging="720"/>
        <w:jc w:val="both"/>
      </w:pPr>
      <w:r w:rsidRPr="00110CF9">
        <w:rPr>
          <w:rFonts w:hint="eastAsia"/>
        </w:rPr>
        <w:t>（</w:t>
      </w:r>
      <w:r>
        <w:rPr>
          <w:rFonts w:hint="eastAsia"/>
        </w:rPr>
        <w:t>七</w:t>
      </w:r>
      <w:r w:rsidRPr="00110CF9">
        <w:rPr>
          <w:rFonts w:hint="eastAsia"/>
        </w:rPr>
        <w:t>）</w:t>
      </w:r>
      <w:r w:rsidR="00DF7F91" w:rsidRPr="00110CF9">
        <w:t>投稿人</w:t>
      </w:r>
      <w:r w:rsidR="00B75DB5" w:rsidRPr="00110CF9">
        <w:t>並享有個資法第</w:t>
      </w:r>
      <w:r w:rsidR="00B75DB5" w:rsidRPr="00110CF9">
        <w:t>3</w:t>
      </w:r>
      <w:r w:rsidR="00B75DB5" w:rsidRPr="00110CF9">
        <w:t>條揭櫫之權利：查詢或請求閱覽、請求製給複製本、請求補充或更正、請求停止蒐集、處理或利用、請求刪除。若欲行使上述權利，請洽</w:t>
      </w:r>
      <w:r w:rsidR="00B75DB5" w:rsidRPr="00110CF9">
        <w:rPr>
          <w:rFonts w:hint="eastAsia"/>
        </w:rPr>
        <w:t>澎湖縣政府文化局博物</w:t>
      </w:r>
      <w:r w:rsidR="00B63704" w:rsidRPr="00110CF9">
        <w:rPr>
          <w:rFonts w:hint="eastAsia"/>
        </w:rPr>
        <w:t>館科許婉婷小姐（</w:t>
      </w:r>
      <w:r w:rsidR="00B75DB5" w:rsidRPr="00110CF9">
        <w:rPr>
          <w:rFonts w:hint="eastAsia"/>
        </w:rPr>
        <w:t>06-9210405</w:t>
      </w:r>
      <w:r w:rsidR="00B75DB5" w:rsidRPr="00110CF9">
        <w:rPr>
          <w:rFonts w:hint="eastAsia"/>
        </w:rPr>
        <w:t>分機</w:t>
      </w:r>
      <w:r w:rsidR="00B75DB5" w:rsidRPr="00110CF9">
        <w:rPr>
          <w:rFonts w:hint="eastAsia"/>
        </w:rPr>
        <w:t>6412</w:t>
      </w:r>
      <w:r w:rsidR="00B63704" w:rsidRPr="00110CF9">
        <w:rPr>
          <w:rFonts w:hint="eastAsia"/>
        </w:rPr>
        <w:t>）</w:t>
      </w:r>
      <w:r w:rsidR="00B75DB5" w:rsidRPr="00110CF9">
        <w:rPr>
          <w:rFonts w:hint="eastAsia"/>
        </w:rPr>
        <w:t>。</w:t>
      </w:r>
    </w:p>
    <w:p w:rsidR="0047617F" w:rsidRPr="00110CF9" w:rsidRDefault="0047617F" w:rsidP="00620DF4">
      <w:pPr>
        <w:spacing w:line="500" w:lineRule="exact"/>
        <w:jc w:val="both"/>
      </w:pPr>
    </w:p>
    <w:p w:rsidR="00476E29" w:rsidRPr="00B13565" w:rsidRDefault="00823872" w:rsidP="00620DF4">
      <w:pPr>
        <w:spacing w:line="500" w:lineRule="exact"/>
        <w:ind w:left="480" w:hangingChars="200" w:hanging="480"/>
        <w:jc w:val="both"/>
        <w:rPr>
          <w:b/>
        </w:rPr>
      </w:pPr>
      <w:r w:rsidRPr="00E77E2F">
        <w:rPr>
          <w:rFonts w:hint="eastAsia"/>
          <w:b/>
        </w:rPr>
        <w:t>七</w:t>
      </w:r>
      <w:r w:rsidR="008F04F9" w:rsidRPr="00E77E2F">
        <w:rPr>
          <w:rFonts w:hint="eastAsia"/>
          <w:b/>
        </w:rPr>
        <w:t>、</w:t>
      </w:r>
      <w:r w:rsidR="005E59C1" w:rsidRPr="00E77E2F">
        <w:rPr>
          <w:rFonts w:hint="eastAsia"/>
          <w:b/>
        </w:rPr>
        <w:t>為研討會籌備之順利與周延，</w:t>
      </w:r>
      <w:r w:rsidR="00030A01">
        <w:rPr>
          <w:rFonts w:hint="eastAsia"/>
          <w:b/>
        </w:rPr>
        <w:t>大會</w:t>
      </w:r>
      <w:r w:rsidR="006938AA" w:rsidRPr="00E77E2F">
        <w:rPr>
          <w:rFonts w:hint="eastAsia"/>
          <w:b/>
        </w:rPr>
        <w:t>得</w:t>
      </w:r>
      <w:r w:rsidR="005E59C1" w:rsidRPr="00E77E2F">
        <w:rPr>
          <w:rFonts w:hint="eastAsia"/>
          <w:b/>
        </w:rPr>
        <w:t>另行邀稿，並</w:t>
      </w:r>
      <w:r w:rsidR="006938AA" w:rsidRPr="00E77E2F">
        <w:rPr>
          <w:rFonts w:hint="eastAsia"/>
          <w:b/>
        </w:rPr>
        <w:t>保留上開辦法、規則、議程變更</w:t>
      </w:r>
      <w:r w:rsidR="008E6E35" w:rsidRPr="00E77E2F">
        <w:rPr>
          <w:rFonts w:hint="eastAsia"/>
          <w:b/>
        </w:rPr>
        <w:t>之</w:t>
      </w:r>
      <w:r w:rsidR="006938AA" w:rsidRPr="00E77E2F">
        <w:rPr>
          <w:rFonts w:hint="eastAsia"/>
          <w:b/>
        </w:rPr>
        <w:t>權利。</w:t>
      </w:r>
    </w:p>
    <w:sectPr w:rsidR="00476E29" w:rsidRPr="00B13565" w:rsidSect="0063780D"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57" w:rsidRDefault="00A94E57">
      <w:r>
        <w:separator/>
      </w:r>
    </w:p>
  </w:endnote>
  <w:endnote w:type="continuationSeparator" w:id="1">
    <w:p w:rsidR="00A94E57" w:rsidRDefault="00A9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BB" w:rsidRDefault="00287C6E" w:rsidP="00CF2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BB" w:rsidRDefault="008B1ABB" w:rsidP="00DA06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BB" w:rsidRDefault="00287C6E" w:rsidP="00CF2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E57">
      <w:rPr>
        <w:rStyle w:val="a5"/>
        <w:noProof/>
      </w:rPr>
      <w:t>1</w:t>
    </w:r>
    <w:r>
      <w:rPr>
        <w:rStyle w:val="a5"/>
      </w:rPr>
      <w:fldChar w:fldCharType="end"/>
    </w:r>
  </w:p>
  <w:p w:rsidR="008B1ABB" w:rsidRDefault="008B1ABB" w:rsidP="00DA066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57" w:rsidRDefault="00A94E57">
      <w:r>
        <w:separator/>
      </w:r>
    </w:p>
  </w:footnote>
  <w:footnote w:type="continuationSeparator" w:id="1">
    <w:p w:rsidR="00A94E57" w:rsidRDefault="00A9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B1F"/>
    <w:multiLevelType w:val="hybridMultilevel"/>
    <w:tmpl w:val="999A3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9D4CF4"/>
    <w:multiLevelType w:val="hybridMultilevel"/>
    <w:tmpl w:val="0CA0C9EC"/>
    <w:lvl w:ilvl="0" w:tplc="DE08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87027D"/>
    <w:multiLevelType w:val="hybridMultilevel"/>
    <w:tmpl w:val="165045C8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8EF60D8A"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393B554C"/>
    <w:multiLevelType w:val="hybridMultilevel"/>
    <w:tmpl w:val="A4FA8B16"/>
    <w:lvl w:ilvl="0" w:tplc="03E4B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47A8A"/>
    <w:multiLevelType w:val="hybridMultilevel"/>
    <w:tmpl w:val="265C1366"/>
    <w:lvl w:ilvl="0" w:tplc="2B2C9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70348"/>
    <w:multiLevelType w:val="hybridMultilevel"/>
    <w:tmpl w:val="3126F6B6"/>
    <w:lvl w:ilvl="0" w:tplc="0409000B">
      <w:start w:val="1"/>
      <w:numFmt w:val="bullet"/>
      <w:lvlText w:val=""/>
      <w:lvlJc w:val="left"/>
      <w:pPr>
        <w:tabs>
          <w:tab w:val="num" w:pos="1933"/>
        </w:tabs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13"/>
        </w:tabs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93"/>
        </w:tabs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3"/>
        </w:tabs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53"/>
        </w:tabs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3"/>
        </w:tabs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3"/>
        </w:tabs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93"/>
        </w:tabs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73"/>
        </w:tabs>
        <w:ind w:left="5773" w:hanging="480"/>
      </w:pPr>
      <w:rPr>
        <w:rFonts w:ascii="Wingdings" w:hAnsi="Wingdings" w:hint="default"/>
      </w:rPr>
    </w:lvl>
  </w:abstractNum>
  <w:abstractNum w:abstractNumId="6">
    <w:nsid w:val="7C2864B0"/>
    <w:multiLevelType w:val="hybridMultilevel"/>
    <w:tmpl w:val="2416C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BDE"/>
    <w:rsid w:val="0000043E"/>
    <w:rsid w:val="0000085E"/>
    <w:rsid w:val="00003191"/>
    <w:rsid w:val="00003D88"/>
    <w:rsid w:val="00004238"/>
    <w:rsid w:val="00004E59"/>
    <w:rsid w:val="000068A3"/>
    <w:rsid w:val="000073A3"/>
    <w:rsid w:val="00011F78"/>
    <w:rsid w:val="00014AF3"/>
    <w:rsid w:val="00014B49"/>
    <w:rsid w:val="00014C6E"/>
    <w:rsid w:val="000158DC"/>
    <w:rsid w:val="00015AA2"/>
    <w:rsid w:val="00026989"/>
    <w:rsid w:val="0003060D"/>
    <w:rsid w:val="00030A01"/>
    <w:rsid w:val="00030D67"/>
    <w:rsid w:val="00030DE8"/>
    <w:rsid w:val="0003496B"/>
    <w:rsid w:val="0003595D"/>
    <w:rsid w:val="00036FEA"/>
    <w:rsid w:val="00037609"/>
    <w:rsid w:val="00041320"/>
    <w:rsid w:val="000424EF"/>
    <w:rsid w:val="00045303"/>
    <w:rsid w:val="0004569F"/>
    <w:rsid w:val="00045B3B"/>
    <w:rsid w:val="000464E6"/>
    <w:rsid w:val="00047505"/>
    <w:rsid w:val="000478B2"/>
    <w:rsid w:val="000511DC"/>
    <w:rsid w:val="000520D0"/>
    <w:rsid w:val="00052520"/>
    <w:rsid w:val="00052E71"/>
    <w:rsid w:val="0005321E"/>
    <w:rsid w:val="000535EC"/>
    <w:rsid w:val="000538D4"/>
    <w:rsid w:val="00054BA9"/>
    <w:rsid w:val="0005523F"/>
    <w:rsid w:val="0005592A"/>
    <w:rsid w:val="000559C8"/>
    <w:rsid w:val="000604D4"/>
    <w:rsid w:val="00061C3D"/>
    <w:rsid w:val="00061EB0"/>
    <w:rsid w:val="00062041"/>
    <w:rsid w:val="0006219B"/>
    <w:rsid w:val="00063EB6"/>
    <w:rsid w:val="00064FC6"/>
    <w:rsid w:val="00065340"/>
    <w:rsid w:val="00066044"/>
    <w:rsid w:val="00066E48"/>
    <w:rsid w:val="0006720C"/>
    <w:rsid w:val="00067C2A"/>
    <w:rsid w:val="00070061"/>
    <w:rsid w:val="000706C9"/>
    <w:rsid w:val="00071ED9"/>
    <w:rsid w:val="00072646"/>
    <w:rsid w:val="000747D8"/>
    <w:rsid w:val="000767FB"/>
    <w:rsid w:val="00076801"/>
    <w:rsid w:val="0008013D"/>
    <w:rsid w:val="00080260"/>
    <w:rsid w:val="00080505"/>
    <w:rsid w:val="00080C23"/>
    <w:rsid w:val="00081DCB"/>
    <w:rsid w:val="00082BAC"/>
    <w:rsid w:val="00083F24"/>
    <w:rsid w:val="000857F8"/>
    <w:rsid w:val="000863AB"/>
    <w:rsid w:val="000928E3"/>
    <w:rsid w:val="000970C1"/>
    <w:rsid w:val="00097790"/>
    <w:rsid w:val="00097EB0"/>
    <w:rsid w:val="000A01D0"/>
    <w:rsid w:val="000A316A"/>
    <w:rsid w:val="000A5143"/>
    <w:rsid w:val="000A5C65"/>
    <w:rsid w:val="000A6F5D"/>
    <w:rsid w:val="000B4EF8"/>
    <w:rsid w:val="000B58C2"/>
    <w:rsid w:val="000B651A"/>
    <w:rsid w:val="000B6CB7"/>
    <w:rsid w:val="000B7DCB"/>
    <w:rsid w:val="000C17E9"/>
    <w:rsid w:val="000C206C"/>
    <w:rsid w:val="000C2527"/>
    <w:rsid w:val="000C29E9"/>
    <w:rsid w:val="000C2B87"/>
    <w:rsid w:val="000C2C65"/>
    <w:rsid w:val="000C3251"/>
    <w:rsid w:val="000C3BE0"/>
    <w:rsid w:val="000C56B9"/>
    <w:rsid w:val="000D1BBF"/>
    <w:rsid w:val="000D22A7"/>
    <w:rsid w:val="000D2EF8"/>
    <w:rsid w:val="000D4D5D"/>
    <w:rsid w:val="000D4E72"/>
    <w:rsid w:val="000E01DA"/>
    <w:rsid w:val="000E0AC3"/>
    <w:rsid w:val="000E28EE"/>
    <w:rsid w:val="000E5322"/>
    <w:rsid w:val="000E65FA"/>
    <w:rsid w:val="000E6731"/>
    <w:rsid w:val="000E6F7A"/>
    <w:rsid w:val="000E77C8"/>
    <w:rsid w:val="000F2E27"/>
    <w:rsid w:val="000F37F5"/>
    <w:rsid w:val="000F5FC1"/>
    <w:rsid w:val="001001C6"/>
    <w:rsid w:val="00101901"/>
    <w:rsid w:val="00101F2B"/>
    <w:rsid w:val="00102C64"/>
    <w:rsid w:val="00103D42"/>
    <w:rsid w:val="0010483A"/>
    <w:rsid w:val="001056E9"/>
    <w:rsid w:val="00106683"/>
    <w:rsid w:val="00110CDC"/>
    <w:rsid w:val="00110CF9"/>
    <w:rsid w:val="00117F3C"/>
    <w:rsid w:val="00120733"/>
    <w:rsid w:val="001228A3"/>
    <w:rsid w:val="00123564"/>
    <w:rsid w:val="00124E44"/>
    <w:rsid w:val="001254B6"/>
    <w:rsid w:val="00127966"/>
    <w:rsid w:val="001316EE"/>
    <w:rsid w:val="00135380"/>
    <w:rsid w:val="0013627E"/>
    <w:rsid w:val="001362B1"/>
    <w:rsid w:val="00140AFA"/>
    <w:rsid w:val="0014159F"/>
    <w:rsid w:val="00144CBD"/>
    <w:rsid w:val="00146C9D"/>
    <w:rsid w:val="00146DAA"/>
    <w:rsid w:val="00147468"/>
    <w:rsid w:val="00153590"/>
    <w:rsid w:val="001550CD"/>
    <w:rsid w:val="0015566A"/>
    <w:rsid w:val="00156014"/>
    <w:rsid w:val="0015634C"/>
    <w:rsid w:val="0015751A"/>
    <w:rsid w:val="00161D43"/>
    <w:rsid w:val="00162196"/>
    <w:rsid w:val="001621A8"/>
    <w:rsid w:val="001628F8"/>
    <w:rsid w:val="00162E9D"/>
    <w:rsid w:val="00164C5C"/>
    <w:rsid w:val="00165561"/>
    <w:rsid w:val="00166149"/>
    <w:rsid w:val="001668E9"/>
    <w:rsid w:val="001704D9"/>
    <w:rsid w:val="00170626"/>
    <w:rsid w:val="00170707"/>
    <w:rsid w:val="00170A6E"/>
    <w:rsid w:val="00171389"/>
    <w:rsid w:val="00173AEC"/>
    <w:rsid w:val="00174A64"/>
    <w:rsid w:val="00174FEF"/>
    <w:rsid w:val="00175642"/>
    <w:rsid w:val="00176A1E"/>
    <w:rsid w:val="00176E8E"/>
    <w:rsid w:val="0018184C"/>
    <w:rsid w:val="00186BB8"/>
    <w:rsid w:val="00193AFF"/>
    <w:rsid w:val="00197898"/>
    <w:rsid w:val="001A1055"/>
    <w:rsid w:val="001A4309"/>
    <w:rsid w:val="001A5E43"/>
    <w:rsid w:val="001A7A4A"/>
    <w:rsid w:val="001A7ACA"/>
    <w:rsid w:val="001B02DC"/>
    <w:rsid w:val="001B0AE3"/>
    <w:rsid w:val="001B0E17"/>
    <w:rsid w:val="001B0F49"/>
    <w:rsid w:val="001B30D0"/>
    <w:rsid w:val="001B3A4E"/>
    <w:rsid w:val="001B5CF8"/>
    <w:rsid w:val="001C2CBE"/>
    <w:rsid w:val="001C2D15"/>
    <w:rsid w:val="001C57BB"/>
    <w:rsid w:val="001C5938"/>
    <w:rsid w:val="001C5953"/>
    <w:rsid w:val="001C738E"/>
    <w:rsid w:val="001D1A1B"/>
    <w:rsid w:val="001D5186"/>
    <w:rsid w:val="001D5483"/>
    <w:rsid w:val="001D5E61"/>
    <w:rsid w:val="001D6CFE"/>
    <w:rsid w:val="001D7269"/>
    <w:rsid w:val="001E2140"/>
    <w:rsid w:val="001E2B0D"/>
    <w:rsid w:val="001E3BE9"/>
    <w:rsid w:val="001E50A3"/>
    <w:rsid w:val="001E5A5D"/>
    <w:rsid w:val="001E6465"/>
    <w:rsid w:val="001E6A40"/>
    <w:rsid w:val="001E714A"/>
    <w:rsid w:val="001E751E"/>
    <w:rsid w:val="001E7A96"/>
    <w:rsid w:val="001F035A"/>
    <w:rsid w:val="0020004D"/>
    <w:rsid w:val="00200B40"/>
    <w:rsid w:val="00201C79"/>
    <w:rsid w:val="002030BB"/>
    <w:rsid w:val="0020366F"/>
    <w:rsid w:val="002036D4"/>
    <w:rsid w:val="002042DF"/>
    <w:rsid w:val="00204692"/>
    <w:rsid w:val="00206E8D"/>
    <w:rsid w:val="00207E14"/>
    <w:rsid w:val="002133C5"/>
    <w:rsid w:val="00215EE6"/>
    <w:rsid w:val="00221542"/>
    <w:rsid w:val="0022362A"/>
    <w:rsid w:val="002242BD"/>
    <w:rsid w:val="002249D4"/>
    <w:rsid w:val="00224A70"/>
    <w:rsid w:val="002276FD"/>
    <w:rsid w:val="00230433"/>
    <w:rsid w:val="0023339B"/>
    <w:rsid w:val="00236992"/>
    <w:rsid w:val="00242744"/>
    <w:rsid w:val="00243625"/>
    <w:rsid w:val="0024367A"/>
    <w:rsid w:val="0024603A"/>
    <w:rsid w:val="002466AD"/>
    <w:rsid w:val="0025113E"/>
    <w:rsid w:val="002530E7"/>
    <w:rsid w:val="002538DA"/>
    <w:rsid w:val="0025452A"/>
    <w:rsid w:val="002551FC"/>
    <w:rsid w:val="002560C5"/>
    <w:rsid w:val="002616D5"/>
    <w:rsid w:val="002631C4"/>
    <w:rsid w:val="0026345A"/>
    <w:rsid w:val="00265913"/>
    <w:rsid w:val="00265AC5"/>
    <w:rsid w:val="00267DFF"/>
    <w:rsid w:val="00270E9A"/>
    <w:rsid w:val="00271122"/>
    <w:rsid w:val="00272684"/>
    <w:rsid w:val="002742FE"/>
    <w:rsid w:val="00280D8E"/>
    <w:rsid w:val="0028156E"/>
    <w:rsid w:val="00281E3F"/>
    <w:rsid w:val="002866D1"/>
    <w:rsid w:val="00286D6B"/>
    <w:rsid w:val="00287C6E"/>
    <w:rsid w:val="0029193B"/>
    <w:rsid w:val="00291A2B"/>
    <w:rsid w:val="0029472F"/>
    <w:rsid w:val="00294F1F"/>
    <w:rsid w:val="00297347"/>
    <w:rsid w:val="002A0DDC"/>
    <w:rsid w:val="002A206C"/>
    <w:rsid w:val="002A372A"/>
    <w:rsid w:val="002A4AC9"/>
    <w:rsid w:val="002A5B43"/>
    <w:rsid w:val="002B0AD1"/>
    <w:rsid w:val="002B154C"/>
    <w:rsid w:val="002B2870"/>
    <w:rsid w:val="002B2A51"/>
    <w:rsid w:val="002B405D"/>
    <w:rsid w:val="002B41EB"/>
    <w:rsid w:val="002B4714"/>
    <w:rsid w:val="002B67F8"/>
    <w:rsid w:val="002C0B7E"/>
    <w:rsid w:val="002C1222"/>
    <w:rsid w:val="002C248E"/>
    <w:rsid w:val="002C27D3"/>
    <w:rsid w:val="002C3767"/>
    <w:rsid w:val="002C4295"/>
    <w:rsid w:val="002C7719"/>
    <w:rsid w:val="002D39B4"/>
    <w:rsid w:val="002D4D2B"/>
    <w:rsid w:val="002D5EB1"/>
    <w:rsid w:val="002D62C8"/>
    <w:rsid w:val="002D656F"/>
    <w:rsid w:val="002E1DA6"/>
    <w:rsid w:val="002E4988"/>
    <w:rsid w:val="002E4C9A"/>
    <w:rsid w:val="002E6015"/>
    <w:rsid w:val="002F16A1"/>
    <w:rsid w:val="002F2C68"/>
    <w:rsid w:val="002F33CE"/>
    <w:rsid w:val="002F452F"/>
    <w:rsid w:val="002F54BF"/>
    <w:rsid w:val="002F58BE"/>
    <w:rsid w:val="002F611C"/>
    <w:rsid w:val="002F7888"/>
    <w:rsid w:val="002F7EFE"/>
    <w:rsid w:val="00300B84"/>
    <w:rsid w:val="00301039"/>
    <w:rsid w:val="00302103"/>
    <w:rsid w:val="00302C91"/>
    <w:rsid w:val="00302F65"/>
    <w:rsid w:val="0030689B"/>
    <w:rsid w:val="00310B90"/>
    <w:rsid w:val="00313A4A"/>
    <w:rsid w:val="00314473"/>
    <w:rsid w:val="00315A60"/>
    <w:rsid w:val="003163DC"/>
    <w:rsid w:val="003176C6"/>
    <w:rsid w:val="00317F2F"/>
    <w:rsid w:val="00320038"/>
    <w:rsid w:val="003225E5"/>
    <w:rsid w:val="00322DF6"/>
    <w:rsid w:val="00326F09"/>
    <w:rsid w:val="00330270"/>
    <w:rsid w:val="00330B02"/>
    <w:rsid w:val="00330EC7"/>
    <w:rsid w:val="003313AD"/>
    <w:rsid w:val="003315EC"/>
    <w:rsid w:val="003318BC"/>
    <w:rsid w:val="00331D52"/>
    <w:rsid w:val="00332127"/>
    <w:rsid w:val="00332819"/>
    <w:rsid w:val="00332E9C"/>
    <w:rsid w:val="00333454"/>
    <w:rsid w:val="00334455"/>
    <w:rsid w:val="003366AF"/>
    <w:rsid w:val="00337C29"/>
    <w:rsid w:val="00341324"/>
    <w:rsid w:val="003422B5"/>
    <w:rsid w:val="0034687F"/>
    <w:rsid w:val="00347FE6"/>
    <w:rsid w:val="0035041A"/>
    <w:rsid w:val="00351F2B"/>
    <w:rsid w:val="0035210B"/>
    <w:rsid w:val="003528A8"/>
    <w:rsid w:val="003558F8"/>
    <w:rsid w:val="00357532"/>
    <w:rsid w:val="003606FD"/>
    <w:rsid w:val="00364BA9"/>
    <w:rsid w:val="003728B6"/>
    <w:rsid w:val="00373D9E"/>
    <w:rsid w:val="00374669"/>
    <w:rsid w:val="00375D7C"/>
    <w:rsid w:val="00376F95"/>
    <w:rsid w:val="0037733D"/>
    <w:rsid w:val="00381F4B"/>
    <w:rsid w:val="00382A04"/>
    <w:rsid w:val="003832C5"/>
    <w:rsid w:val="003839B1"/>
    <w:rsid w:val="00383B3F"/>
    <w:rsid w:val="00383F90"/>
    <w:rsid w:val="00386588"/>
    <w:rsid w:val="00391BCF"/>
    <w:rsid w:val="003938FA"/>
    <w:rsid w:val="0039562E"/>
    <w:rsid w:val="00395D31"/>
    <w:rsid w:val="003A0D90"/>
    <w:rsid w:val="003A49C8"/>
    <w:rsid w:val="003A6921"/>
    <w:rsid w:val="003B05C6"/>
    <w:rsid w:val="003B06E9"/>
    <w:rsid w:val="003B2531"/>
    <w:rsid w:val="003B30EA"/>
    <w:rsid w:val="003B3412"/>
    <w:rsid w:val="003B3BB2"/>
    <w:rsid w:val="003B5F36"/>
    <w:rsid w:val="003B6A75"/>
    <w:rsid w:val="003B7808"/>
    <w:rsid w:val="003C0855"/>
    <w:rsid w:val="003C0D48"/>
    <w:rsid w:val="003C113F"/>
    <w:rsid w:val="003C1D6F"/>
    <w:rsid w:val="003C2122"/>
    <w:rsid w:val="003C23E0"/>
    <w:rsid w:val="003C2496"/>
    <w:rsid w:val="003C4873"/>
    <w:rsid w:val="003C5203"/>
    <w:rsid w:val="003C5422"/>
    <w:rsid w:val="003C5CF8"/>
    <w:rsid w:val="003C6340"/>
    <w:rsid w:val="003C700C"/>
    <w:rsid w:val="003C72BA"/>
    <w:rsid w:val="003D1EE0"/>
    <w:rsid w:val="003D2563"/>
    <w:rsid w:val="003D7BDC"/>
    <w:rsid w:val="003E0D1E"/>
    <w:rsid w:val="003E295B"/>
    <w:rsid w:val="003E2B17"/>
    <w:rsid w:val="003E559F"/>
    <w:rsid w:val="003E571E"/>
    <w:rsid w:val="003E5FB7"/>
    <w:rsid w:val="003E6D00"/>
    <w:rsid w:val="003E7883"/>
    <w:rsid w:val="003E7FF6"/>
    <w:rsid w:val="003F0651"/>
    <w:rsid w:val="003F2C39"/>
    <w:rsid w:val="003F6A2A"/>
    <w:rsid w:val="004002A0"/>
    <w:rsid w:val="00400A82"/>
    <w:rsid w:val="00401041"/>
    <w:rsid w:val="00404436"/>
    <w:rsid w:val="00406B22"/>
    <w:rsid w:val="004138F5"/>
    <w:rsid w:val="00413ADB"/>
    <w:rsid w:val="004156D2"/>
    <w:rsid w:val="004158A8"/>
    <w:rsid w:val="00416113"/>
    <w:rsid w:val="0041683A"/>
    <w:rsid w:val="004173D7"/>
    <w:rsid w:val="00417AAF"/>
    <w:rsid w:val="004215DC"/>
    <w:rsid w:val="0042273A"/>
    <w:rsid w:val="00422D02"/>
    <w:rsid w:val="00422E72"/>
    <w:rsid w:val="0042384D"/>
    <w:rsid w:val="0042496D"/>
    <w:rsid w:val="004258FE"/>
    <w:rsid w:val="004300FC"/>
    <w:rsid w:val="00431463"/>
    <w:rsid w:val="00432B9D"/>
    <w:rsid w:val="00432D6C"/>
    <w:rsid w:val="0043311A"/>
    <w:rsid w:val="00435225"/>
    <w:rsid w:val="004421B1"/>
    <w:rsid w:val="004438C7"/>
    <w:rsid w:val="00450312"/>
    <w:rsid w:val="00451711"/>
    <w:rsid w:val="004522D2"/>
    <w:rsid w:val="0045406D"/>
    <w:rsid w:val="004553B3"/>
    <w:rsid w:val="00456DC7"/>
    <w:rsid w:val="00456F76"/>
    <w:rsid w:val="00461883"/>
    <w:rsid w:val="004621CF"/>
    <w:rsid w:val="00463866"/>
    <w:rsid w:val="0046548B"/>
    <w:rsid w:val="0046702E"/>
    <w:rsid w:val="004675B0"/>
    <w:rsid w:val="004701C1"/>
    <w:rsid w:val="0047021E"/>
    <w:rsid w:val="00474B60"/>
    <w:rsid w:val="00474B93"/>
    <w:rsid w:val="00475308"/>
    <w:rsid w:val="0047617F"/>
    <w:rsid w:val="004761CF"/>
    <w:rsid w:val="00476E29"/>
    <w:rsid w:val="004801E3"/>
    <w:rsid w:val="00482B92"/>
    <w:rsid w:val="00483868"/>
    <w:rsid w:val="00483916"/>
    <w:rsid w:val="00484367"/>
    <w:rsid w:val="00485D39"/>
    <w:rsid w:val="004922AE"/>
    <w:rsid w:val="00494BD4"/>
    <w:rsid w:val="00494EB3"/>
    <w:rsid w:val="004953AC"/>
    <w:rsid w:val="00495642"/>
    <w:rsid w:val="00495BF1"/>
    <w:rsid w:val="0049653D"/>
    <w:rsid w:val="004968F9"/>
    <w:rsid w:val="004975AA"/>
    <w:rsid w:val="0049773A"/>
    <w:rsid w:val="004A03E7"/>
    <w:rsid w:val="004A2C7E"/>
    <w:rsid w:val="004A5364"/>
    <w:rsid w:val="004A5C54"/>
    <w:rsid w:val="004A6671"/>
    <w:rsid w:val="004A7121"/>
    <w:rsid w:val="004A7524"/>
    <w:rsid w:val="004B1308"/>
    <w:rsid w:val="004B49B4"/>
    <w:rsid w:val="004B7A42"/>
    <w:rsid w:val="004C0704"/>
    <w:rsid w:val="004C1AD0"/>
    <w:rsid w:val="004C33B3"/>
    <w:rsid w:val="004C54CE"/>
    <w:rsid w:val="004C7142"/>
    <w:rsid w:val="004C7A8F"/>
    <w:rsid w:val="004D0783"/>
    <w:rsid w:val="004D0C51"/>
    <w:rsid w:val="004D118E"/>
    <w:rsid w:val="004D3CD4"/>
    <w:rsid w:val="004D529A"/>
    <w:rsid w:val="004D561A"/>
    <w:rsid w:val="004E0498"/>
    <w:rsid w:val="004E443A"/>
    <w:rsid w:val="004F22B0"/>
    <w:rsid w:val="004F2D14"/>
    <w:rsid w:val="004F55F9"/>
    <w:rsid w:val="004F6622"/>
    <w:rsid w:val="004F77B7"/>
    <w:rsid w:val="00501052"/>
    <w:rsid w:val="005022AF"/>
    <w:rsid w:val="00502D08"/>
    <w:rsid w:val="005069B9"/>
    <w:rsid w:val="0050709D"/>
    <w:rsid w:val="005102D3"/>
    <w:rsid w:val="00510886"/>
    <w:rsid w:val="00511A4B"/>
    <w:rsid w:val="00511E61"/>
    <w:rsid w:val="00512590"/>
    <w:rsid w:val="00512BF2"/>
    <w:rsid w:val="005149AE"/>
    <w:rsid w:val="005157A3"/>
    <w:rsid w:val="00515C5A"/>
    <w:rsid w:val="00516E2B"/>
    <w:rsid w:val="00520CCF"/>
    <w:rsid w:val="00520D7B"/>
    <w:rsid w:val="00521040"/>
    <w:rsid w:val="0052282A"/>
    <w:rsid w:val="00523225"/>
    <w:rsid w:val="00525D04"/>
    <w:rsid w:val="00525E8E"/>
    <w:rsid w:val="005276AC"/>
    <w:rsid w:val="005308EA"/>
    <w:rsid w:val="00531ED2"/>
    <w:rsid w:val="00532EA0"/>
    <w:rsid w:val="00533BE4"/>
    <w:rsid w:val="00533C47"/>
    <w:rsid w:val="00533EA6"/>
    <w:rsid w:val="00534906"/>
    <w:rsid w:val="00534912"/>
    <w:rsid w:val="00536F0B"/>
    <w:rsid w:val="005374AC"/>
    <w:rsid w:val="00537809"/>
    <w:rsid w:val="0054068F"/>
    <w:rsid w:val="00540A13"/>
    <w:rsid w:val="005423B0"/>
    <w:rsid w:val="00542756"/>
    <w:rsid w:val="0054389F"/>
    <w:rsid w:val="00543F58"/>
    <w:rsid w:val="00543FD1"/>
    <w:rsid w:val="00547CD7"/>
    <w:rsid w:val="00550141"/>
    <w:rsid w:val="005528C0"/>
    <w:rsid w:val="00553DB2"/>
    <w:rsid w:val="0055591D"/>
    <w:rsid w:val="0055768A"/>
    <w:rsid w:val="0056185B"/>
    <w:rsid w:val="005622C6"/>
    <w:rsid w:val="005624DB"/>
    <w:rsid w:val="00562C63"/>
    <w:rsid w:val="00563009"/>
    <w:rsid w:val="005656BA"/>
    <w:rsid w:val="005660A0"/>
    <w:rsid w:val="00566BAF"/>
    <w:rsid w:val="00570430"/>
    <w:rsid w:val="00573060"/>
    <w:rsid w:val="00574221"/>
    <w:rsid w:val="00574692"/>
    <w:rsid w:val="00574C9A"/>
    <w:rsid w:val="0057606D"/>
    <w:rsid w:val="00582077"/>
    <w:rsid w:val="00582A7F"/>
    <w:rsid w:val="00584990"/>
    <w:rsid w:val="00585113"/>
    <w:rsid w:val="005859B0"/>
    <w:rsid w:val="00587B71"/>
    <w:rsid w:val="0059473A"/>
    <w:rsid w:val="0059561E"/>
    <w:rsid w:val="005A0A87"/>
    <w:rsid w:val="005A0BFF"/>
    <w:rsid w:val="005A2B44"/>
    <w:rsid w:val="005A2C8C"/>
    <w:rsid w:val="005A4623"/>
    <w:rsid w:val="005A4B5D"/>
    <w:rsid w:val="005A4B9C"/>
    <w:rsid w:val="005A68C3"/>
    <w:rsid w:val="005A7E1B"/>
    <w:rsid w:val="005B0089"/>
    <w:rsid w:val="005B1D98"/>
    <w:rsid w:val="005B31CA"/>
    <w:rsid w:val="005B325C"/>
    <w:rsid w:val="005B61D6"/>
    <w:rsid w:val="005B63C3"/>
    <w:rsid w:val="005B71BB"/>
    <w:rsid w:val="005C2CBB"/>
    <w:rsid w:val="005C30E0"/>
    <w:rsid w:val="005C3700"/>
    <w:rsid w:val="005C489E"/>
    <w:rsid w:val="005C591F"/>
    <w:rsid w:val="005C672B"/>
    <w:rsid w:val="005C6C8D"/>
    <w:rsid w:val="005D2BC6"/>
    <w:rsid w:val="005D37B4"/>
    <w:rsid w:val="005D3F09"/>
    <w:rsid w:val="005D49B1"/>
    <w:rsid w:val="005D6DC8"/>
    <w:rsid w:val="005D724C"/>
    <w:rsid w:val="005E011C"/>
    <w:rsid w:val="005E3B77"/>
    <w:rsid w:val="005E42BE"/>
    <w:rsid w:val="005E5440"/>
    <w:rsid w:val="005E58CB"/>
    <w:rsid w:val="005E59C1"/>
    <w:rsid w:val="005F1030"/>
    <w:rsid w:val="005F17B0"/>
    <w:rsid w:val="005F364C"/>
    <w:rsid w:val="005F50D7"/>
    <w:rsid w:val="00602418"/>
    <w:rsid w:val="00602FD4"/>
    <w:rsid w:val="00603A6B"/>
    <w:rsid w:val="0060794B"/>
    <w:rsid w:val="00610990"/>
    <w:rsid w:val="00612265"/>
    <w:rsid w:val="00616A80"/>
    <w:rsid w:val="00617D0A"/>
    <w:rsid w:val="00620C77"/>
    <w:rsid w:val="00620DF4"/>
    <w:rsid w:val="006243FC"/>
    <w:rsid w:val="006246C1"/>
    <w:rsid w:val="00624F77"/>
    <w:rsid w:val="00631D23"/>
    <w:rsid w:val="00632C6F"/>
    <w:rsid w:val="006346E5"/>
    <w:rsid w:val="006350A6"/>
    <w:rsid w:val="0063780D"/>
    <w:rsid w:val="006400C4"/>
    <w:rsid w:val="00644DE9"/>
    <w:rsid w:val="00647369"/>
    <w:rsid w:val="00651B12"/>
    <w:rsid w:val="0065297F"/>
    <w:rsid w:val="00652C26"/>
    <w:rsid w:val="00652FE9"/>
    <w:rsid w:val="00655D8B"/>
    <w:rsid w:val="00656661"/>
    <w:rsid w:val="00656B28"/>
    <w:rsid w:val="00662DFD"/>
    <w:rsid w:val="00663990"/>
    <w:rsid w:val="006642C1"/>
    <w:rsid w:val="00665E10"/>
    <w:rsid w:val="00670F55"/>
    <w:rsid w:val="0067134D"/>
    <w:rsid w:val="00674B01"/>
    <w:rsid w:val="00676BEC"/>
    <w:rsid w:val="00680415"/>
    <w:rsid w:val="006813CE"/>
    <w:rsid w:val="00681976"/>
    <w:rsid w:val="00683813"/>
    <w:rsid w:val="00684A13"/>
    <w:rsid w:val="0068626E"/>
    <w:rsid w:val="00690B9E"/>
    <w:rsid w:val="006910C2"/>
    <w:rsid w:val="00691B39"/>
    <w:rsid w:val="00692855"/>
    <w:rsid w:val="00692A21"/>
    <w:rsid w:val="00692E38"/>
    <w:rsid w:val="006938AA"/>
    <w:rsid w:val="00693BAD"/>
    <w:rsid w:val="00694D89"/>
    <w:rsid w:val="006A0144"/>
    <w:rsid w:val="006A094A"/>
    <w:rsid w:val="006A0B5F"/>
    <w:rsid w:val="006A0E31"/>
    <w:rsid w:val="006A2567"/>
    <w:rsid w:val="006A49A0"/>
    <w:rsid w:val="006A53D4"/>
    <w:rsid w:val="006A7B2F"/>
    <w:rsid w:val="006B02D1"/>
    <w:rsid w:val="006B175C"/>
    <w:rsid w:val="006B28AF"/>
    <w:rsid w:val="006B3259"/>
    <w:rsid w:val="006B4FA0"/>
    <w:rsid w:val="006C22FA"/>
    <w:rsid w:val="006C3894"/>
    <w:rsid w:val="006C4DA9"/>
    <w:rsid w:val="006C4FE7"/>
    <w:rsid w:val="006C793F"/>
    <w:rsid w:val="006D0D7D"/>
    <w:rsid w:val="006D1755"/>
    <w:rsid w:val="006D1FDD"/>
    <w:rsid w:val="006D3C98"/>
    <w:rsid w:val="006D4169"/>
    <w:rsid w:val="006D419C"/>
    <w:rsid w:val="006D7A9A"/>
    <w:rsid w:val="006E26E1"/>
    <w:rsid w:val="006E414B"/>
    <w:rsid w:val="006E68F1"/>
    <w:rsid w:val="006E7056"/>
    <w:rsid w:val="006F1450"/>
    <w:rsid w:val="006F1697"/>
    <w:rsid w:val="006F3D00"/>
    <w:rsid w:val="006F4C9D"/>
    <w:rsid w:val="006F4DFE"/>
    <w:rsid w:val="006F6108"/>
    <w:rsid w:val="0070084C"/>
    <w:rsid w:val="00700E9C"/>
    <w:rsid w:val="007040B4"/>
    <w:rsid w:val="007050FE"/>
    <w:rsid w:val="007065C5"/>
    <w:rsid w:val="0071121E"/>
    <w:rsid w:val="00711282"/>
    <w:rsid w:val="00712BB3"/>
    <w:rsid w:val="007138E0"/>
    <w:rsid w:val="007159AE"/>
    <w:rsid w:val="00716123"/>
    <w:rsid w:val="00721AAE"/>
    <w:rsid w:val="00721D3C"/>
    <w:rsid w:val="00722175"/>
    <w:rsid w:val="007233FA"/>
    <w:rsid w:val="0072352B"/>
    <w:rsid w:val="007272BE"/>
    <w:rsid w:val="007307DC"/>
    <w:rsid w:val="007316B5"/>
    <w:rsid w:val="00733945"/>
    <w:rsid w:val="00737BCD"/>
    <w:rsid w:val="007422B3"/>
    <w:rsid w:val="00744A44"/>
    <w:rsid w:val="007463E5"/>
    <w:rsid w:val="007464E1"/>
    <w:rsid w:val="00753BD8"/>
    <w:rsid w:val="0075410D"/>
    <w:rsid w:val="00754970"/>
    <w:rsid w:val="0075568C"/>
    <w:rsid w:val="007605B2"/>
    <w:rsid w:val="00763940"/>
    <w:rsid w:val="007652CA"/>
    <w:rsid w:val="0076607E"/>
    <w:rsid w:val="0076698C"/>
    <w:rsid w:val="007671F1"/>
    <w:rsid w:val="007714F1"/>
    <w:rsid w:val="00771A3E"/>
    <w:rsid w:val="00771C31"/>
    <w:rsid w:val="00772E52"/>
    <w:rsid w:val="0077493C"/>
    <w:rsid w:val="007778D1"/>
    <w:rsid w:val="00777BB6"/>
    <w:rsid w:val="00777F98"/>
    <w:rsid w:val="00782444"/>
    <w:rsid w:val="00782CE0"/>
    <w:rsid w:val="0078353D"/>
    <w:rsid w:val="007837EF"/>
    <w:rsid w:val="00784E43"/>
    <w:rsid w:val="00785B9B"/>
    <w:rsid w:val="00791C98"/>
    <w:rsid w:val="007932BC"/>
    <w:rsid w:val="00795063"/>
    <w:rsid w:val="00795F19"/>
    <w:rsid w:val="00796DD8"/>
    <w:rsid w:val="007977C0"/>
    <w:rsid w:val="007A033E"/>
    <w:rsid w:val="007A0C16"/>
    <w:rsid w:val="007A1EDE"/>
    <w:rsid w:val="007A33FF"/>
    <w:rsid w:val="007A3BB9"/>
    <w:rsid w:val="007B08E0"/>
    <w:rsid w:val="007B0FA8"/>
    <w:rsid w:val="007B48A3"/>
    <w:rsid w:val="007B4D9B"/>
    <w:rsid w:val="007B568A"/>
    <w:rsid w:val="007B7102"/>
    <w:rsid w:val="007B7BC9"/>
    <w:rsid w:val="007C08C9"/>
    <w:rsid w:val="007C15A7"/>
    <w:rsid w:val="007C2170"/>
    <w:rsid w:val="007C230A"/>
    <w:rsid w:val="007C2758"/>
    <w:rsid w:val="007C3693"/>
    <w:rsid w:val="007C4202"/>
    <w:rsid w:val="007C44BC"/>
    <w:rsid w:val="007C4BBD"/>
    <w:rsid w:val="007C61AE"/>
    <w:rsid w:val="007D0535"/>
    <w:rsid w:val="007D115B"/>
    <w:rsid w:val="007D16EE"/>
    <w:rsid w:val="007D53B3"/>
    <w:rsid w:val="007D59A8"/>
    <w:rsid w:val="007D6EE5"/>
    <w:rsid w:val="007D7B26"/>
    <w:rsid w:val="007E1E9F"/>
    <w:rsid w:val="007E33F5"/>
    <w:rsid w:val="007E5AF9"/>
    <w:rsid w:val="007E60C5"/>
    <w:rsid w:val="007F08C6"/>
    <w:rsid w:val="007F1643"/>
    <w:rsid w:val="007F3108"/>
    <w:rsid w:val="007F4895"/>
    <w:rsid w:val="007F6118"/>
    <w:rsid w:val="007F7A36"/>
    <w:rsid w:val="008021A7"/>
    <w:rsid w:val="008024D1"/>
    <w:rsid w:val="00802FE5"/>
    <w:rsid w:val="0080338A"/>
    <w:rsid w:val="00804999"/>
    <w:rsid w:val="00805324"/>
    <w:rsid w:val="008057DF"/>
    <w:rsid w:val="0080715D"/>
    <w:rsid w:val="00807EA7"/>
    <w:rsid w:val="00814C43"/>
    <w:rsid w:val="008166D8"/>
    <w:rsid w:val="0081791A"/>
    <w:rsid w:val="00822085"/>
    <w:rsid w:val="00823872"/>
    <w:rsid w:val="008241E7"/>
    <w:rsid w:val="00825A78"/>
    <w:rsid w:val="008302B3"/>
    <w:rsid w:val="008308A2"/>
    <w:rsid w:val="0083465F"/>
    <w:rsid w:val="0083525F"/>
    <w:rsid w:val="008374B2"/>
    <w:rsid w:val="00837FEF"/>
    <w:rsid w:val="0084149B"/>
    <w:rsid w:val="00842BE3"/>
    <w:rsid w:val="00842C86"/>
    <w:rsid w:val="0084348B"/>
    <w:rsid w:val="00843E81"/>
    <w:rsid w:val="008454D6"/>
    <w:rsid w:val="00850FF8"/>
    <w:rsid w:val="00851362"/>
    <w:rsid w:val="00851D01"/>
    <w:rsid w:val="00851E89"/>
    <w:rsid w:val="00853738"/>
    <w:rsid w:val="008545D2"/>
    <w:rsid w:val="00855292"/>
    <w:rsid w:val="00855C31"/>
    <w:rsid w:val="0085697E"/>
    <w:rsid w:val="0086054D"/>
    <w:rsid w:val="0086123D"/>
    <w:rsid w:val="00861A7D"/>
    <w:rsid w:val="00863512"/>
    <w:rsid w:val="0086473E"/>
    <w:rsid w:val="00866919"/>
    <w:rsid w:val="00870158"/>
    <w:rsid w:val="00871E43"/>
    <w:rsid w:val="00872F63"/>
    <w:rsid w:val="00874798"/>
    <w:rsid w:val="008750FE"/>
    <w:rsid w:val="00875473"/>
    <w:rsid w:val="00875DB3"/>
    <w:rsid w:val="008760FF"/>
    <w:rsid w:val="00876552"/>
    <w:rsid w:val="008806D4"/>
    <w:rsid w:val="00880CC5"/>
    <w:rsid w:val="008826C3"/>
    <w:rsid w:val="00883BCF"/>
    <w:rsid w:val="00883E87"/>
    <w:rsid w:val="0088478D"/>
    <w:rsid w:val="00884FBD"/>
    <w:rsid w:val="00887381"/>
    <w:rsid w:val="00890D16"/>
    <w:rsid w:val="00893BB5"/>
    <w:rsid w:val="00894CE3"/>
    <w:rsid w:val="00895D44"/>
    <w:rsid w:val="008960D3"/>
    <w:rsid w:val="008A0971"/>
    <w:rsid w:val="008A0BD5"/>
    <w:rsid w:val="008A3403"/>
    <w:rsid w:val="008A34DD"/>
    <w:rsid w:val="008A53B6"/>
    <w:rsid w:val="008A556F"/>
    <w:rsid w:val="008A5DB0"/>
    <w:rsid w:val="008A69C7"/>
    <w:rsid w:val="008B03A4"/>
    <w:rsid w:val="008B0E8D"/>
    <w:rsid w:val="008B149D"/>
    <w:rsid w:val="008B1ABB"/>
    <w:rsid w:val="008B2800"/>
    <w:rsid w:val="008B378F"/>
    <w:rsid w:val="008B3BF4"/>
    <w:rsid w:val="008B4848"/>
    <w:rsid w:val="008B5307"/>
    <w:rsid w:val="008B7023"/>
    <w:rsid w:val="008C1825"/>
    <w:rsid w:val="008C4887"/>
    <w:rsid w:val="008C62E6"/>
    <w:rsid w:val="008D0602"/>
    <w:rsid w:val="008D1630"/>
    <w:rsid w:val="008D17E7"/>
    <w:rsid w:val="008D19A2"/>
    <w:rsid w:val="008D2EE6"/>
    <w:rsid w:val="008D34A4"/>
    <w:rsid w:val="008D4B5C"/>
    <w:rsid w:val="008D5500"/>
    <w:rsid w:val="008D6DC9"/>
    <w:rsid w:val="008E19B1"/>
    <w:rsid w:val="008E2711"/>
    <w:rsid w:val="008E3C84"/>
    <w:rsid w:val="008E45AE"/>
    <w:rsid w:val="008E4875"/>
    <w:rsid w:val="008E6825"/>
    <w:rsid w:val="008E6E35"/>
    <w:rsid w:val="008E7463"/>
    <w:rsid w:val="008F0145"/>
    <w:rsid w:val="008F01F2"/>
    <w:rsid w:val="008F0314"/>
    <w:rsid w:val="008F03B4"/>
    <w:rsid w:val="008F04F9"/>
    <w:rsid w:val="008F1F4B"/>
    <w:rsid w:val="008F208D"/>
    <w:rsid w:val="008F29C7"/>
    <w:rsid w:val="008F6D48"/>
    <w:rsid w:val="008F6D75"/>
    <w:rsid w:val="00900BE2"/>
    <w:rsid w:val="00901ECD"/>
    <w:rsid w:val="0090556B"/>
    <w:rsid w:val="00905F7B"/>
    <w:rsid w:val="00907CEC"/>
    <w:rsid w:val="00907F69"/>
    <w:rsid w:val="009101D4"/>
    <w:rsid w:val="00915F25"/>
    <w:rsid w:val="00917A5A"/>
    <w:rsid w:val="0092051A"/>
    <w:rsid w:val="009206FB"/>
    <w:rsid w:val="00921C4A"/>
    <w:rsid w:val="009248EF"/>
    <w:rsid w:val="00924F47"/>
    <w:rsid w:val="009256E0"/>
    <w:rsid w:val="009278BC"/>
    <w:rsid w:val="00927A23"/>
    <w:rsid w:val="00927B57"/>
    <w:rsid w:val="009302C3"/>
    <w:rsid w:val="0093170B"/>
    <w:rsid w:val="0093387C"/>
    <w:rsid w:val="00934243"/>
    <w:rsid w:val="0093688F"/>
    <w:rsid w:val="00941438"/>
    <w:rsid w:val="0094355C"/>
    <w:rsid w:val="0094378B"/>
    <w:rsid w:val="00944394"/>
    <w:rsid w:val="009444BD"/>
    <w:rsid w:val="009500D9"/>
    <w:rsid w:val="00951CEB"/>
    <w:rsid w:val="009533D7"/>
    <w:rsid w:val="009542B7"/>
    <w:rsid w:val="00954473"/>
    <w:rsid w:val="00954752"/>
    <w:rsid w:val="00954B1A"/>
    <w:rsid w:val="00956C19"/>
    <w:rsid w:val="00957939"/>
    <w:rsid w:val="009634F9"/>
    <w:rsid w:val="00963CBF"/>
    <w:rsid w:val="0096582A"/>
    <w:rsid w:val="00966339"/>
    <w:rsid w:val="00966E15"/>
    <w:rsid w:val="00970F2D"/>
    <w:rsid w:val="00971462"/>
    <w:rsid w:val="009720F8"/>
    <w:rsid w:val="00973D41"/>
    <w:rsid w:val="00973DB9"/>
    <w:rsid w:val="00974971"/>
    <w:rsid w:val="00974A7D"/>
    <w:rsid w:val="00975D7C"/>
    <w:rsid w:val="00975EB3"/>
    <w:rsid w:val="00981147"/>
    <w:rsid w:val="00981E91"/>
    <w:rsid w:val="00985A11"/>
    <w:rsid w:val="009864CD"/>
    <w:rsid w:val="00986A82"/>
    <w:rsid w:val="00990341"/>
    <w:rsid w:val="0099105E"/>
    <w:rsid w:val="00991557"/>
    <w:rsid w:val="00991DD9"/>
    <w:rsid w:val="009A1EF2"/>
    <w:rsid w:val="009A5A09"/>
    <w:rsid w:val="009A68E0"/>
    <w:rsid w:val="009A7EC0"/>
    <w:rsid w:val="009B033D"/>
    <w:rsid w:val="009B3301"/>
    <w:rsid w:val="009B5EDD"/>
    <w:rsid w:val="009B621B"/>
    <w:rsid w:val="009C1009"/>
    <w:rsid w:val="009C2EB0"/>
    <w:rsid w:val="009C31A0"/>
    <w:rsid w:val="009C4EBB"/>
    <w:rsid w:val="009C5FFC"/>
    <w:rsid w:val="009C7F6B"/>
    <w:rsid w:val="009C7FE7"/>
    <w:rsid w:val="009D16B8"/>
    <w:rsid w:val="009D2A50"/>
    <w:rsid w:val="009D3B49"/>
    <w:rsid w:val="009D7E08"/>
    <w:rsid w:val="009E075E"/>
    <w:rsid w:val="009E189C"/>
    <w:rsid w:val="009E1E2D"/>
    <w:rsid w:val="009E1EE9"/>
    <w:rsid w:val="009E1F71"/>
    <w:rsid w:val="009E6441"/>
    <w:rsid w:val="009E786D"/>
    <w:rsid w:val="009F0940"/>
    <w:rsid w:val="009F2FF6"/>
    <w:rsid w:val="009F3526"/>
    <w:rsid w:val="009F412D"/>
    <w:rsid w:val="009F6D60"/>
    <w:rsid w:val="009F6DD1"/>
    <w:rsid w:val="009F7034"/>
    <w:rsid w:val="00A01C1A"/>
    <w:rsid w:val="00A02388"/>
    <w:rsid w:val="00A0361B"/>
    <w:rsid w:val="00A05DE1"/>
    <w:rsid w:val="00A0629D"/>
    <w:rsid w:val="00A067AD"/>
    <w:rsid w:val="00A12A90"/>
    <w:rsid w:val="00A12B7D"/>
    <w:rsid w:val="00A12C98"/>
    <w:rsid w:val="00A1735D"/>
    <w:rsid w:val="00A177F9"/>
    <w:rsid w:val="00A17F02"/>
    <w:rsid w:val="00A20561"/>
    <w:rsid w:val="00A205DA"/>
    <w:rsid w:val="00A21928"/>
    <w:rsid w:val="00A23253"/>
    <w:rsid w:val="00A24A43"/>
    <w:rsid w:val="00A254F9"/>
    <w:rsid w:val="00A2553E"/>
    <w:rsid w:val="00A26B5B"/>
    <w:rsid w:val="00A26BC0"/>
    <w:rsid w:val="00A270AC"/>
    <w:rsid w:val="00A27A62"/>
    <w:rsid w:val="00A301B1"/>
    <w:rsid w:val="00A30B5E"/>
    <w:rsid w:val="00A319C6"/>
    <w:rsid w:val="00A34637"/>
    <w:rsid w:val="00A3671A"/>
    <w:rsid w:val="00A41502"/>
    <w:rsid w:val="00A42375"/>
    <w:rsid w:val="00A4385B"/>
    <w:rsid w:val="00A438CA"/>
    <w:rsid w:val="00A52025"/>
    <w:rsid w:val="00A53F7C"/>
    <w:rsid w:val="00A557CA"/>
    <w:rsid w:val="00A55FC0"/>
    <w:rsid w:val="00A576C9"/>
    <w:rsid w:val="00A600F5"/>
    <w:rsid w:val="00A6021A"/>
    <w:rsid w:val="00A6143D"/>
    <w:rsid w:val="00A6172D"/>
    <w:rsid w:val="00A61ADB"/>
    <w:rsid w:val="00A61E2F"/>
    <w:rsid w:val="00A629A2"/>
    <w:rsid w:val="00A65835"/>
    <w:rsid w:val="00A716E7"/>
    <w:rsid w:val="00A73563"/>
    <w:rsid w:val="00A76629"/>
    <w:rsid w:val="00A768C8"/>
    <w:rsid w:val="00A814AE"/>
    <w:rsid w:val="00A84658"/>
    <w:rsid w:val="00A85010"/>
    <w:rsid w:val="00A86217"/>
    <w:rsid w:val="00A922A9"/>
    <w:rsid w:val="00A92C64"/>
    <w:rsid w:val="00A92FCD"/>
    <w:rsid w:val="00A933DD"/>
    <w:rsid w:val="00A945ED"/>
    <w:rsid w:val="00A946AD"/>
    <w:rsid w:val="00A94C7C"/>
    <w:rsid w:val="00A94E57"/>
    <w:rsid w:val="00AA12C6"/>
    <w:rsid w:val="00AA22E3"/>
    <w:rsid w:val="00AA23B5"/>
    <w:rsid w:val="00AA3860"/>
    <w:rsid w:val="00AB09C8"/>
    <w:rsid w:val="00AB13F9"/>
    <w:rsid w:val="00AB1BA8"/>
    <w:rsid w:val="00AB3273"/>
    <w:rsid w:val="00AB4CA1"/>
    <w:rsid w:val="00AB6CE8"/>
    <w:rsid w:val="00AC143C"/>
    <w:rsid w:val="00AC302B"/>
    <w:rsid w:val="00AC54D8"/>
    <w:rsid w:val="00AC6111"/>
    <w:rsid w:val="00AD18BC"/>
    <w:rsid w:val="00AD2185"/>
    <w:rsid w:val="00AD3202"/>
    <w:rsid w:val="00AD3D2D"/>
    <w:rsid w:val="00AD5838"/>
    <w:rsid w:val="00AD65A4"/>
    <w:rsid w:val="00AE0A04"/>
    <w:rsid w:val="00AE0DA4"/>
    <w:rsid w:val="00AE18A6"/>
    <w:rsid w:val="00AE38C1"/>
    <w:rsid w:val="00AE3DF5"/>
    <w:rsid w:val="00AE5CFC"/>
    <w:rsid w:val="00AF2610"/>
    <w:rsid w:val="00AF3F85"/>
    <w:rsid w:val="00AF4A56"/>
    <w:rsid w:val="00B03737"/>
    <w:rsid w:val="00B05BE2"/>
    <w:rsid w:val="00B05CB9"/>
    <w:rsid w:val="00B05DF9"/>
    <w:rsid w:val="00B05E39"/>
    <w:rsid w:val="00B06A98"/>
    <w:rsid w:val="00B1029D"/>
    <w:rsid w:val="00B119BE"/>
    <w:rsid w:val="00B11B34"/>
    <w:rsid w:val="00B13565"/>
    <w:rsid w:val="00B1360A"/>
    <w:rsid w:val="00B139D9"/>
    <w:rsid w:val="00B13B49"/>
    <w:rsid w:val="00B149F6"/>
    <w:rsid w:val="00B15488"/>
    <w:rsid w:val="00B16A26"/>
    <w:rsid w:val="00B17225"/>
    <w:rsid w:val="00B179A6"/>
    <w:rsid w:val="00B17FB0"/>
    <w:rsid w:val="00B204F4"/>
    <w:rsid w:val="00B216E9"/>
    <w:rsid w:val="00B228DE"/>
    <w:rsid w:val="00B23B5C"/>
    <w:rsid w:val="00B23DB1"/>
    <w:rsid w:val="00B24E74"/>
    <w:rsid w:val="00B2572B"/>
    <w:rsid w:val="00B26A98"/>
    <w:rsid w:val="00B27E6C"/>
    <w:rsid w:val="00B305D4"/>
    <w:rsid w:val="00B33E69"/>
    <w:rsid w:val="00B372AB"/>
    <w:rsid w:val="00B37FA7"/>
    <w:rsid w:val="00B41012"/>
    <w:rsid w:val="00B41A9D"/>
    <w:rsid w:val="00B448FD"/>
    <w:rsid w:val="00B44CD0"/>
    <w:rsid w:val="00B521D7"/>
    <w:rsid w:val="00B53458"/>
    <w:rsid w:val="00B54C91"/>
    <w:rsid w:val="00B5639C"/>
    <w:rsid w:val="00B57BD6"/>
    <w:rsid w:val="00B617F4"/>
    <w:rsid w:val="00B62BBD"/>
    <w:rsid w:val="00B63704"/>
    <w:rsid w:val="00B644E3"/>
    <w:rsid w:val="00B654D5"/>
    <w:rsid w:val="00B66244"/>
    <w:rsid w:val="00B66C45"/>
    <w:rsid w:val="00B6736E"/>
    <w:rsid w:val="00B674F8"/>
    <w:rsid w:val="00B67D3F"/>
    <w:rsid w:val="00B71383"/>
    <w:rsid w:val="00B722AC"/>
    <w:rsid w:val="00B72F97"/>
    <w:rsid w:val="00B75DB5"/>
    <w:rsid w:val="00B75F2C"/>
    <w:rsid w:val="00B7603E"/>
    <w:rsid w:val="00B762F9"/>
    <w:rsid w:val="00B76B61"/>
    <w:rsid w:val="00B76BD4"/>
    <w:rsid w:val="00B81850"/>
    <w:rsid w:val="00B82E4B"/>
    <w:rsid w:val="00B8338D"/>
    <w:rsid w:val="00B841BF"/>
    <w:rsid w:val="00B844AC"/>
    <w:rsid w:val="00B86802"/>
    <w:rsid w:val="00B87BC5"/>
    <w:rsid w:val="00B91620"/>
    <w:rsid w:val="00B93462"/>
    <w:rsid w:val="00B93DD2"/>
    <w:rsid w:val="00B94033"/>
    <w:rsid w:val="00B94D00"/>
    <w:rsid w:val="00B95633"/>
    <w:rsid w:val="00B9574E"/>
    <w:rsid w:val="00B978FC"/>
    <w:rsid w:val="00BA1B45"/>
    <w:rsid w:val="00BA2743"/>
    <w:rsid w:val="00BA53F7"/>
    <w:rsid w:val="00BB302A"/>
    <w:rsid w:val="00BB3849"/>
    <w:rsid w:val="00BB5073"/>
    <w:rsid w:val="00BC11CD"/>
    <w:rsid w:val="00BC37ED"/>
    <w:rsid w:val="00BC4D92"/>
    <w:rsid w:val="00BC607F"/>
    <w:rsid w:val="00BC6405"/>
    <w:rsid w:val="00BD15DA"/>
    <w:rsid w:val="00BD2C2F"/>
    <w:rsid w:val="00BD5F62"/>
    <w:rsid w:val="00BD6313"/>
    <w:rsid w:val="00BD6320"/>
    <w:rsid w:val="00BD642F"/>
    <w:rsid w:val="00BD71B3"/>
    <w:rsid w:val="00BE13BB"/>
    <w:rsid w:val="00BE21B3"/>
    <w:rsid w:val="00BE2C28"/>
    <w:rsid w:val="00BE303F"/>
    <w:rsid w:val="00BE5B81"/>
    <w:rsid w:val="00BE6E61"/>
    <w:rsid w:val="00BE6EBE"/>
    <w:rsid w:val="00BE71C5"/>
    <w:rsid w:val="00BE7AA0"/>
    <w:rsid w:val="00BE7C2C"/>
    <w:rsid w:val="00BF082D"/>
    <w:rsid w:val="00BF0B48"/>
    <w:rsid w:val="00BF1094"/>
    <w:rsid w:val="00BF36D2"/>
    <w:rsid w:val="00BF4695"/>
    <w:rsid w:val="00BF5284"/>
    <w:rsid w:val="00BF677F"/>
    <w:rsid w:val="00BF6CB4"/>
    <w:rsid w:val="00BF6DFC"/>
    <w:rsid w:val="00BF72AD"/>
    <w:rsid w:val="00C00FCC"/>
    <w:rsid w:val="00C01AE7"/>
    <w:rsid w:val="00C02EC5"/>
    <w:rsid w:val="00C0578C"/>
    <w:rsid w:val="00C06DA3"/>
    <w:rsid w:val="00C10710"/>
    <w:rsid w:val="00C126D0"/>
    <w:rsid w:val="00C152C8"/>
    <w:rsid w:val="00C16B77"/>
    <w:rsid w:val="00C16D77"/>
    <w:rsid w:val="00C1749D"/>
    <w:rsid w:val="00C17D33"/>
    <w:rsid w:val="00C2036B"/>
    <w:rsid w:val="00C220FE"/>
    <w:rsid w:val="00C2217A"/>
    <w:rsid w:val="00C23C80"/>
    <w:rsid w:val="00C27176"/>
    <w:rsid w:val="00C306BE"/>
    <w:rsid w:val="00C31759"/>
    <w:rsid w:val="00C31C8C"/>
    <w:rsid w:val="00C3430B"/>
    <w:rsid w:val="00C36676"/>
    <w:rsid w:val="00C36BFA"/>
    <w:rsid w:val="00C42EB6"/>
    <w:rsid w:val="00C439B8"/>
    <w:rsid w:val="00C43F49"/>
    <w:rsid w:val="00C452C3"/>
    <w:rsid w:val="00C45853"/>
    <w:rsid w:val="00C50390"/>
    <w:rsid w:val="00C50BC8"/>
    <w:rsid w:val="00C526A4"/>
    <w:rsid w:val="00C557AA"/>
    <w:rsid w:val="00C566D3"/>
    <w:rsid w:val="00C61A8C"/>
    <w:rsid w:val="00C61DDA"/>
    <w:rsid w:val="00C63A3C"/>
    <w:rsid w:val="00C63CED"/>
    <w:rsid w:val="00C649BE"/>
    <w:rsid w:val="00C707C8"/>
    <w:rsid w:val="00C73952"/>
    <w:rsid w:val="00C76F34"/>
    <w:rsid w:val="00C81917"/>
    <w:rsid w:val="00C842C5"/>
    <w:rsid w:val="00C902DF"/>
    <w:rsid w:val="00C91BDE"/>
    <w:rsid w:val="00C9216A"/>
    <w:rsid w:val="00C95258"/>
    <w:rsid w:val="00C96917"/>
    <w:rsid w:val="00C96B31"/>
    <w:rsid w:val="00CA07E3"/>
    <w:rsid w:val="00CA19A5"/>
    <w:rsid w:val="00CA1FA7"/>
    <w:rsid w:val="00CA2043"/>
    <w:rsid w:val="00CA4360"/>
    <w:rsid w:val="00CA4363"/>
    <w:rsid w:val="00CA590C"/>
    <w:rsid w:val="00CA623B"/>
    <w:rsid w:val="00CA66C2"/>
    <w:rsid w:val="00CA6EDD"/>
    <w:rsid w:val="00CA7183"/>
    <w:rsid w:val="00CB065A"/>
    <w:rsid w:val="00CB0DC3"/>
    <w:rsid w:val="00CB1525"/>
    <w:rsid w:val="00CB4DEC"/>
    <w:rsid w:val="00CB5FE3"/>
    <w:rsid w:val="00CC0C3A"/>
    <w:rsid w:val="00CC0DDB"/>
    <w:rsid w:val="00CC1B8F"/>
    <w:rsid w:val="00CC5BA0"/>
    <w:rsid w:val="00CC77C2"/>
    <w:rsid w:val="00CD1AB1"/>
    <w:rsid w:val="00CD331D"/>
    <w:rsid w:val="00CD3670"/>
    <w:rsid w:val="00CE0132"/>
    <w:rsid w:val="00CE05F1"/>
    <w:rsid w:val="00CE08A3"/>
    <w:rsid w:val="00CE24A4"/>
    <w:rsid w:val="00CE3F66"/>
    <w:rsid w:val="00CE59EB"/>
    <w:rsid w:val="00CF010E"/>
    <w:rsid w:val="00CF0318"/>
    <w:rsid w:val="00CF23AE"/>
    <w:rsid w:val="00CF2E64"/>
    <w:rsid w:val="00CF308B"/>
    <w:rsid w:val="00CF4005"/>
    <w:rsid w:val="00CF5ED0"/>
    <w:rsid w:val="00CF7B7E"/>
    <w:rsid w:val="00D025B2"/>
    <w:rsid w:val="00D03FA9"/>
    <w:rsid w:val="00D04937"/>
    <w:rsid w:val="00D04DED"/>
    <w:rsid w:val="00D059F8"/>
    <w:rsid w:val="00D05EF2"/>
    <w:rsid w:val="00D06F7F"/>
    <w:rsid w:val="00D10791"/>
    <w:rsid w:val="00D10F5A"/>
    <w:rsid w:val="00D1450C"/>
    <w:rsid w:val="00D16DB8"/>
    <w:rsid w:val="00D17731"/>
    <w:rsid w:val="00D20076"/>
    <w:rsid w:val="00D22D0D"/>
    <w:rsid w:val="00D2593F"/>
    <w:rsid w:val="00D27E49"/>
    <w:rsid w:val="00D32E2F"/>
    <w:rsid w:val="00D332E0"/>
    <w:rsid w:val="00D42002"/>
    <w:rsid w:val="00D42D4C"/>
    <w:rsid w:val="00D43199"/>
    <w:rsid w:val="00D4377C"/>
    <w:rsid w:val="00D450EB"/>
    <w:rsid w:val="00D45ED2"/>
    <w:rsid w:val="00D462A4"/>
    <w:rsid w:val="00D51361"/>
    <w:rsid w:val="00D53FDE"/>
    <w:rsid w:val="00D543C1"/>
    <w:rsid w:val="00D61722"/>
    <w:rsid w:val="00D62A24"/>
    <w:rsid w:val="00D63515"/>
    <w:rsid w:val="00D64E8F"/>
    <w:rsid w:val="00D64FFD"/>
    <w:rsid w:val="00D65411"/>
    <w:rsid w:val="00D65DD2"/>
    <w:rsid w:val="00D6637D"/>
    <w:rsid w:val="00D66B19"/>
    <w:rsid w:val="00D66FBD"/>
    <w:rsid w:val="00D67AB8"/>
    <w:rsid w:val="00D70A5B"/>
    <w:rsid w:val="00D717CC"/>
    <w:rsid w:val="00D72D91"/>
    <w:rsid w:val="00D73DD1"/>
    <w:rsid w:val="00D8043C"/>
    <w:rsid w:val="00D80738"/>
    <w:rsid w:val="00D8122C"/>
    <w:rsid w:val="00D82D06"/>
    <w:rsid w:val="00D8414D"/>
    <w:rsid w:val="00D848B7"/>
    <w:rsid w:val="00D915E3"/>
    <w:rsid w:val="00D94D95"/>
    <w:rsid w:val="00D96AF6"/>
    <w:rsid w:val="00D979AC"/>
    <w:rsid w:val="00D979E4"/>
    <w:rsid w:val="00DA0558"/>
    <w:rsid w:val="00DA066F"/>
    <w:rsid w:val="00DA1CE5"/>
    <w:rsid w:val="00DA2107"/>
    <w:rsid w:val="00DA2FE0"/>
    <w:rsid w:val="00DA31D1"/>
    <w:rsid w:val="00DA36FC"/>
    <w:rsid w:val="00DA7FE4"/>
    <w:rsid w:val="00DB5092"/>
    <w:rsid w:val="00DB533B"/>
    <w:rsid w:val="00DB7962"/>
    <w:rsid w:val="00DC040A"/>
    <w:rsid w:val="00DC052C"/>
    <w:rsid w:val="00DC0F1F"/>
    <w:rsid w:val="00DC2443"/>
    <w:rsid w:val="00DC3C67"/>
    <w:rsid w:val="00DC55E7"/>
    <w:rsid w:val="00DC562F"/>
    <w:rsid w:val="00DC5C1C"/>
    <w:rsid w:val="00DC5E24"/>
    <w:rsid w:val="00DC662A"/>
    <w:rsid w:val="00DC7265"/>
    <w:rsid w:val="00DD1102"/>
    <w:rsid w:val="00DD1EB6"/>
    <w:rsid w:val="00DD4C64"/>
    <w:rsid w:val="00DD4D5B"/>
    <w:rsid w:val="00DD4E08"/>
    <w:rsid w:val="00DD56C1"/>
    <w:rsid w:val="00DD669A"/>
    <w:rsid w:val="00DD6728"/>
    <w:rsid w:val="00DD748C"/>
    <w:rsid w:val="00DD7603"/>
    <w:rsid w:val="00DD7CE3"/>
    <w:rsid w:val="00DD7DB1"/>
    <w:rsid w:val="00DE551F"/>
    <w:rsid w:val="00DE6107"/>
    <w:rsid w:val="00DE7268"/>
    <w:rsid w:val="00DF12AC"/>
    <w:rsid w:val="00DF1999"/>
    <w:rsid w:val="00DF5B2E"/>
    <w:rsid w:val="00DF5B45"/>
    <w:rsid w:val="00DF68F8"/>
    <w:rsid w:val="00DF7F91"/>
    <w:rsid w:val="00E022AC"/>
    <w:rsid w:val="00E0363B"/>
    <w:rsid w:val="00E04A1C"/>
    <w:rsid w:val="00E04F8D"/>
    <w:rsid w:val="00E06470"/>
    <w:rsid w:val="00E06CD7"/>
    <w:rsid w:val="00E14CE2"/>
    <w:rsid w:val="00E15084"/>
    <w:rsid w:val="00E150E3"/>
    <w:rsid w:val="00E160E1"/>
    <w:rsid w:val="00E16E12"/>
    <w:rsid w:val="00E16E26"/>
    <w:rsid w:val="00E17053"/>
    <w:rsid w:val="00E22E88"/>
    <w:rsid w:val="00E22F38"/>
    <w:rsid w:val="00E24907"/>
    <w:rsid w:val="00E261A4"/>
    <w:rsid w:val="00E274E5"/>
    <w:rsid w:val="00E3309C"/>
    <w:rsid w:val="00E33B51"/>
    <w:rsid w:val="00E34652"/>
    <w:rsid w:val="00E34AA5"/>
    <w:rsid w:val="00E37252"/>
    <w:rsid w:val="00E41D33"/>
    <w:rsid w:val="00E43B5D"/>
    <w:rsid w:val="00E46EB3"/>
    <w:rsid w:val="00E505C6"/>
    <w:rsid w:val="00E50691"/>
    <w:rsid w:val="00E507CE"/>
    <w:rsid w:val="00E5110E"/>
    <w:rsid w:val="00E53BB4"/>
    <w:rsid w:val="00E5452B"/>
    <w:rsid w:val="00E55815"/>
    <w:rsid w:val="00E60F5F"/>
    <w:rsid w:val="00E6248E"/>
    <w:rsid w:val="00E6261D"/>
    <w:rsid w:val="00E62C27"/>
    <w:rsid w:val="00E62FE5"/>
    <w:rsid w:val="00E637E7"/>
    <w:rsid w:val="00E64128"/>
    <w:rsid w:val="00E665FA"/>
    <w:rsid w:val="00E70A87"/>
    <w:rsid w:val="00E7231E"/>
    <w:rsid w:val="00E72819"/>
    <w:rsid w:val="00E72D43"/>
    <w:rsid w:val="00E732AE"/>
    <w:rsid w:val="00E75366"/>
    <w:rsid w:val="00E77E2F"/>
    <w:rsid w:val="00E81625"/>
    <w:rsid w:val="00E81BA9"/>
    <w:rsid w:val="00E82861"/>
    <w:rsid w:val="00E83CAD"/>
    <w:rsid w:val="00E8466B"/>
    <w:rsid w:val="00E84BA8"/>
    <w:rsid w:val="00E85B72"/>
    <w:rsid w:val="00E8661B"/>
    <w:rsid w:val="00E915E1"/>
    <w:rsid w:val="00E923DF"/>
    <w:rsid w:val="00E937A1"/>
    <w:rsid w:val="00E945A7"/>
    <w:rsid w:val="00E9559C"/>
    <w:rsid w:val="00E9713A"/>
    <w:rsid w:val="00EA2A6B"/>
    <w:rsid w:val="00EA52E2"/>
    <w:rsid w:val="00EA7630"/>
    <w:rsid w:val="00EB0B98"/>
    <w:rsid w:val="00EB1D3D"/>
    <w:rsid w:val="00EB2097"/>
    <w:rsid w:val="00EB2EC3"/>
    <w:rsid w:val="00EB3627"/>
    <w:rsid w:val="00EB43A2"/>
    <w:rsid w:val="00EB6E15"/>
    <w:rsid w:val="00EC12C5"/>
    <w:rsid w:val="00EC1B47"/>
    <w:rsid w:val="00EC2764"/>
    <w:rsid w:val="00EC6874"/>
    <w:rsid w:val="00ED2E74"/>
    <w:rsid w:val="00ED45F6"/>
    <w:rsid w:val="00ED6A85"/>
    <w:rsid w:val="00ED78E3"/>
    <w:rsid w:val="00EE0633"/>
    <w:rsid w:val="00EE0FC2"/>
    <w:rsid w:val="00EE2893"/>
    <w:rsid w:val="00EE3838"/>
    <w:rsid w:val="00EE51E1"/>
    <w:rsid w:val="00EE725B"/>
    <w:rsid w:val="00EE7770"/>
    <w:rsid w:val="00EF5D4C"/>
    <w:rsid w:val="00EF6AA8"/>
    <w:rsid w:val="00EF75F3"/>
    <w:rsid w:val="00F00444"/>
    <w:rsid w:val="00F00A94"/>
    <w:rsid w:val="00F03FEE"/>
    <w:rsid w:val="00F04825"/>
    <w:rsid w:val="00F048BD"/>
    <w:rsid w:val="00F05081"/>
    <w:rsid w:val="00F05519"/>
    <w:rsid w:val="00F05EC5"/>
    <w:rsid w:val="00F0675C"/>
    <w:rsid w:val="00F06E39"/>
    <w:rsid w:val="00F07E12"/>
    <w:rsid w:val="00F111B2"/>
    <w:rsid w:val="00F11B8A"/>
    <w:rsid w:val="00F125B1"/>
    <w:rsid w:val="00F12F19"/>
    <w:rsid w:val="00F1322C"/>
    <w:rsid w:val="00F13C12"/>
    <w:rsid w:val="00F149E1"/>
    <w:rsid w:val="00F21124"/>
    <w:rsid w:val="00F24E48"/>
    <w:rsid w:val="00F26FA5"/>
    <w:rsid w:val="00F27019"/>
    <w:rsid w:val="00F3211F"/>
    <w:rsid w:val="00F321A2"/>
    <w:rsid w:val="00F32487"/>
    <w:rsid w:val="00F33988"/>
    <w:rsid w:val="00F35278"/>
    <w:rsid w:val="00F35B77"/>
    <w:rsid w:val="00F37769"/>
    <w:rsid w:val="00F40B1F"/>
    <w:rsid w:val="00F51989"/>
    <w:rsid w:val="00F52777"/>
    <w:rsid w:val="00F54CA7"/>
    <w:rsid w:val="00F55A4A"/>
    <w:rsid w:val="00F561F1"/>
    <w:rsid w:val="00F568E2"/>
    <w:rsid w:val="00F57633"/>
    <w:rsid w:val="00F57C8A"/>
    <w:rsid w:val="00F63D35"/>
    <w:rsid w:val="00F63F5D"/>
    <w:rsid w:val="00F64CB7"/>
    <w:rsid w:val="00F64E3B"/>
    <w:rsid w:val="00F64E41"/>
    <w:rsid w:val="00F656D3"/>
    <w:rsid w:val="00F66739"/>
    <w:rsid w:val="00F70120"/>
    <w:rsid w:val="00F7220F"/>
    <w:rsid w:val="00F7301C"/>
    <w:rsid w:val="00F7322E"/>
    <w:rsid w:val="00F7411B"/>
    <w:rsid w:val="00F77A0D"/>
    <w:rsid w:val="00F81709"/>
    <w:rsid w:val="00F8190B"/>
    <w:rsid w:val="00F81BD3"/>
    <w:rsid w:val="00F829F7"/>
    <w:rsid w:val="00F82B99"/>
    <w:rsid w:val="00F85469"/>
    <w:rsid w:val="00F85D90"/>
    <w:rsid w:val="00F86B08"/>
    <w:rsid w:val="00F87EC1"/>
    <w:rsid w:val="00F9112F"/>
    <w:rsid w:val="00F91BCB"/>
    <w:rsid w:val="00F927ED"/>
    <w:rsid w:val="00F92CFA"/>
    <w:rsid w:val="00F94C3A"/>
    <w:rsid w:val="00F96A35"/>
    <w:rsid w:val="00F9717D"/>
    <w:rsid w:val="00FA00F7"/>
    <w:rsid w:val="00FA0387"/>
    <w:rsid w:val="00FA0735"/>
    <w:rsid w:val="00FA4756"/>
    <w:rsid w:val="00FA6A57"/>
    <w:rsid w:val="00FB0668"/>
    <w:rsid w:val="00FB095C"/>
    <w:rsid w:val="00FB125D"/>
    <w:rsid w:val="00FB1A21"/>
    <w:rsid w:val="00FB2670"/>
    <w:rsid w:val="00FB268B"/>
    <w:rsid w:val="00FB3587"/>
    <w:rsid w:val="00FC0ED6"/>
    <w:rsid w:val="00FC0FD4"/>
    <w:rsid w:val="00FC6294"/>
    <w:rsid w:val="00FD03D4"/>
    <w:rsid w:val="00FD0D1C"/>
    <w:rsid w:val="00FD1E84"/>
    <w:rsid w:val="00FD37D7"/>
    <w:rsid w:val="00FD6524"/>
    <w:rsid w:val="00FD7EDC"/>
    <w:rsid w:val="00FE2194"/>
    <w:rsid w:val="00FE4C3B"/>
    <w:rsid w:val="00FE6DC8"/>
    <w:rsid w:val="00FE6E5A"/>
    <w:rsid w:val="00FE71EB"/>
    <w:rsid w:val="00FF2264"/>
    <w:rsid w:val="00FF2679"/>
    <w:rsid w:val="00FF2F5A"/>
    <w:rsid w:val="00FF5E6C"/>
    <w:rsid w:val="00FF7C04"/>
    <w:rsid w:val="00FF7D91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C91BDE"/>
  </w:style>
  <w:style w:type="paragraph" w:styleId="a3">
    <w:name w:val="header"/>
    <w:basedOn w:val="a"/>
    <w:rsid w:val="007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A066F"/>
  </w:style>
  <w:style w:type="character" w:styleId="a6">
    <w:name w:val="Hyperlink"/>
    <w:rsid w:val="005624DB"/>
    <w:rPr>
      <w:color w:val="0000FF"/>
      <w:u w:val="single"/>
    </w:rPr>
  </w:style>
  <w:style w:type="table" w:styleId="a7">
    <w:name w:val="Table Grid"/>
    <w:basedOn w:val="a1"/>
    <w:rsid w:val="00CA1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0FA8"/>
    <w:pPr>
      <w:ind w:left="480"/>
      <w:jc w:val="both"/>
    </w:pPr>
    <w:rPr>
      <w:rFonts w:ascii="Calibri" w:eastAsia="標楷體" w:hAnsi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492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6869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822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884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6036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79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20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896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05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3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990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12868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F926-483D-49C6-9F83-22AD0B8D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7</Pages>
  <Words>700</Words>
  <Characters>3990</Characters>
  <Application>Microsoft Office Word</Application>
  <DocSecurity>0</DocSecurity>
  <Lines>33</Lines>
  <Paragraphs>9</Paragraphs>
  <ScaleCrop>false</ScaleCrop>
  <Company>CMT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98年度「澎湖研究第九屆學術研討會」實施計畫書</dc:title>
  <dc:creator>USER</dc:creator>
  <cp:lastModifiedBy>user</cp:lastModifiedBy>
  <cp:revision>212</cp:revision>
  <cp:lastPrinted>2025-04-08T07:22:00Z</cp:lastPrinted>
  <dcterms:created xsi:type="dcterms:W3CDTF">2024-04-05T08:26:00Z</dcterms:created>
  <dcterms:modified xsi:type="dcterms:W3CDTF">2025-04-23T07:09:00Z</dcterms:modified>
</cp:coreProperties>
</file>